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7"/>
        <w:gridCol w:w="1558"/>
      </w:tblGrid>
      <w:tr w:rsidR="00DB3AB1" w:rsidRPr="00DB3AB1" w:rsidTr="005C7AA7">
        <w:trPr>
          <w:trHeight w:val="315"/>
        </w:trPr>
        <w:tc>
          <w:tcPr>
            <w:tcW w:w="779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3AB1" w:rsidRPr="00DB3AB1" w:rsidRDefault="00DB3AB1" w:rsidP="00DB3AB1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Ожидаемое исполнение дохо</w:t>
            </w:r>
            <w:r w:rsidRPr="00DB3AB1">
              <w:rPr>
                <w:b/>
                <w:bCs/>
                <w:sz w:val="28"/>
                <w:szCs w:val="28"/>
              </w:rPr>
              <w:t>дной части бюджета Администрации Первомайского сельсовета за 2020 год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3AB1" w:rsidRPr="00DB3AB1" w:rsidRDefault="00DB3AB1" w:rsidP="00DB3AB1">
            <w:pPr>
              <w:spacing w:after="160" w:line="259" w:lineRule="auto"/>
              <w:rPr>
                <w:b/>
                <w:bCs/>
              </w:rPr>
            </w:pPr>
          </w:p>
        </w:tc>
      </w:tr>
      <w:tr w:rsidR="00DB3AB1" w:rsidRPr="00DB3AB1" w:rsidTr="005C7AA7">
        <w:trPr>
          <w:trHeight w:val="72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B3AB1" w:rsidRPr="00DB3AB1" w:rsidRDefault="00DB3AB1" w:rsidP="00DB3AB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3AB1" w:rsidRPr="00DB3AB1" w:rsidRDefault="00DB3AB1" w:rsidP="00DB3AB1">
            <w:pPr>
              <w:spacing w:after="160" w:line="259" w:lineRule="auto"/>
            </w:pPr>
          </w:p>
        </w:tc>
      </w:tr>
    </w:tbl>
    <w:tbl>
      <w:tblPr>
        <w:tblStyle w:val="a3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742"/>
        <w:gridCol w:w="3437"/>
        <w:gridCol w:w="1743"/>
        <w:gridCol w:w="1345"/>
        <w:gridCol w:w="1339"/>
      </w:tblGrid>
      <w:tr w:rsidR="00DB3AB1" w:rsidRPr="00E72379" w:rsidTr="00DB3AB1">
        <w:trPr>
          <w:gridAfter w:val="4"/>
          <w:wAfter w:w="7864" w:type="dxa"/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3AB1" w:rsidRPr="00E72379" w:rsidRDefault="00DB3AB1" w:rsidP="00DB3AB1"/>
        </w:tc>
      </w:tr>
      <w:tr w:rsidR="00DB3AB1" w:rsidRPr="00E72379" w:rsidTr="00DB3AB1">
        <w:trPr>
          <w:gridAfter w:val="4"/>
          <w:wAfter w:w="7864" w:type="dxa"/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B3AB1" w:rsidRPr="00E72379" w:rsidRDefault="00DB3AB1" w:rsidP="00DB3AB1"/>
        </w:tc>
      </w:tr>
      <w:tr w:rsidR="00DB3AB1" w:rsidRPr="00E72379" w:rsidTr="00DB3AB1">
        <w:trPr>
          <w:gridAfter w:val="4"/>
          <w:wAfter w:w="7864" w:type="dxa"/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3AB1" w:rsidRPr="00E72379" w:rsidRDefault="00DB3AB1" w:rsidP="00DB3AB1"/>
        </w:tc>
      </w:tr>
      <w:tr w:rsidR="00DB3AB1" w:rsidRPr="00E72379" w:rsidTr="00DB3AB1">
        <w:trPr>
          <w:gridAfter w:val="4"/>
          <w:wAfter w:w="7864" w:type="dxa"/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3AB1" w:rsidRPr="00E72379" w:rsidRDefault="00DB3AB1" w:rsidP="00DB3AB1"/>
        </w:tc>
      </w:tr>
      <w:tr w:rsidR="00DB3AB1" w:rsidRPr="00E72379" w:rsidTr="00DB3AB1">
        <w:trPr>
          <w:gridAfter w:val="4"/>
          <w:wAfter w:w="7864" w:type="dxa"/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3AB1" w:rsidRPr="00E72379" w:rsidRDefault="00DB3AB1" w:rsidP="00DB3AB1"/>
        </w:tc>
      </w:tr>
      <w:tr w:rsidR="00DB3AB1" w:rsidRPr="00E72379" w:rsidTr="00DB3AB1">
        <w:trPr>
          <w:trHeight w:val="270"/>
        </w:trPr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B3AB1" w:rsidRPr="00E72379" w:rsidRDefault="00DB3AB1" w:rsidP="00DB3AB1"/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B3AB1" w:rsidRPr="00E72379" w:rsidRDefault="00DB3AB1" w:rsidP="00DB3AB1"/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B3AB1" w:rsidRPr="00E72379" w:rsidRDefault="00DB3AB1" w:rsidP="00DB3AB1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B3AB1" w:rsidRPr="00E72379" w:rsidRDefault="00DB3AB1" w:rsidP="00DB3AB1"/>
        </w:tc>
      </w:tr>
      <w:tr w:rsidR="00DB3AB1" w:rsidRPr="00E72379" w:rsidTr="00DB3AB1">
        <w:trPr>
          <w:trHeight w:val="269"/>
        </w:trPr>
        <w:tc>
          <w:tcPr>
            <w:tcW w:w="4179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DB3AB1" w:rsidRPr="00E72379" w:rsidRDefault="00DB3AB1" w:rsidP="00DB3AB1">
            <w:r w:rsidRPr="00E72379">
              <w:t>Наименование доходов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DB3AB1" w:rsidRPr="00E72379" w:rsidRDefault="00DB3AB1" w:rsidP="00DB3AB1">
            <w:r>
              <w:t>П</w:t>
            </w:r>
            <w:r w:rsidRPr="00E72379">
              <w:t>лан                                              2020г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DB3AB1" w:rsidRPr="00E72379" w:rsidRDefault="00DB3AB1" w:rsidP="00DB3AB1">
            <w:r>
              <w:t>Ожидаемое 2020</w:t>
            </w:r>
            <w:r w:rsidRPr="00E72379">
              <w:t>г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DB3AB1" w:rsidRPr="00E72379" w:rsidRDefault="00DB3AB1" w:rsidP="00DB3AB1">
            <w:r w:rsidRPr="00E72379">
              <w:t>% исполнения</w:t>
            </w:r>
          </w:p>
        </w:tc>
      </w:tr>
      <w:tr w:rsidR="00DB3AB1" w:rsidRPr="00E72379" w:rsidTr="00DB3AB1">
        <w:trPr>
          <w:trHeight w:val="450"/>
        </w:trPr>
        <w:tc>
          <w:tcPr>
            <w:tcW w:w="4179" w:type="dxa"/>
            <w:gridSpan w:val="2"/>
            <w:vMerge/>
            <w:hideMark/>
          </w:tcPr>
          <w:p w:rsidR="00DB3AB1" w:rsidRPr="00E72379" w:rsidRDefault="00DB3AB1" w:rsidP="00DB3AB1"/>
        </w:tc>
        <w:tc>
          <w:tcPr>
            <w:tcW w:w="1743" w:type="dxa"/>
            <w:vMerge/>
            <w:hideMark/>
          </w:tcPr>
          <w:p w:rsidR="00DB3AB1" w:rsidRPr="00E72379" w:rsidRDefault="00DB3AB1" w:rsidP="00DB3AB1"/>
        </w:tc>
        <w:tc>
          <w:tcPr>
            <w:tcW w:w="1345" w:type="dxa"/>
            <w:vMerge/>
            <w:hideMark/>
          </w:tcPr>
          <w:p w:rsidR="00DB3AB1" w:rsidRPr="00E72379" w:rsidRDefault="00DB3AB1" w:rsidP="00DB3AB1"/>
        </w:tc>
        <w:tc>
          <w:tcPr>
            <w:tcW w:w="1339" w:type="dxa"/>
            <w:vMerge/>
            <w:hideMark/>
          </w:tcPr>
          <w:p w:rsidR="00DB3AB1" w:rsidRPr="00E72379" w:rsidRDefault="00DB3AB1" w:rsidP="00DB3AB1"/>
        </w:tc>
      </w:tr>
      <w:tr w:rsidR="00DB3AB1" w:rsidRPr="00E72379" w:rsidTr="00DB3AB1">
        <w:trPr>
          <w:trHeight w:val="27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b/>
                <w:bCs/>
              </w:rPr>
            </w:pPr>
            <w:r w:rsidRPr="00E72379">
              <w:rPr>
                <w:b/>
                <w:bCs/>
              </w:rPr>
              <w:t>НАЛОГОВЫЕ ДОХОДЫ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742,2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0A3949">
              <w:rPr>
                <w:b/>
                <w:bCs/>
                <w:i/>
                <w:iCs/>
              </w:rPr>
              <w:t>742,2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27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201,3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0A3949">
              <w:rPr>
                <w:i/>
                <w:iCs/>
              </w:rPr>
              <w:t>201,3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51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Налог на доходы физических лиц с доходов, облагаемых по налоговой ставке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201,3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0A3949">
              <w:rPr>
                <w:i/>
                <w:iCs/>
              </w:rPr>
              <w:t>201,3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765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Акцизы по поакцизным товарам (продукции)производимым на территории Российской Федерации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406,3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0A3949">
              <w:rPr>
                <w:i/>
                <w:iCs/>
              </w:rPr>
              <w:t>406,3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27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Налог на имущество физ.лиц.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0,8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>
              <w:rPr>
                <w:i/>
                <w:iCs/>
              </w:rPr>
              <w:t>0,8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27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Земельный налог,взимаемый по ставкам установл.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67,8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>
              <w:rPr>
                <w:i/>
                <w:iCs/>
              </w:rPr>
              <w:t>67,8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27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44,3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44,3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51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44,3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>
              <w:rPr>
                <w:i/>
                <w:iCs/>
              </w:rPr>
              <w:t>44,3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27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 xml:space="preserve">Итого собственных доходов 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720,5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720,5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27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Дотации,полученные из бюджетов субъектов РФ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1724,3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>
              <w:rPr>
                <w:i/>
                <w:iCs/>
              </w:rPr>
              <w:t>1724,3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27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Субвенции,полученные из бюджетов субъектов РФ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103,5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>
              <w:rPr>
                <w:i/>
                <w:iCs/>
              </w:rPr>
              <w:t>103,5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51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Субсидии от других бюджетов бюджетной системы РФ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5744,7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>
              <w:rPr>
                <w:i/>
                <w:iCs/>
              </w:rPr>
              <w:t>5744,7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270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129,5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>
              <w:rPr>
                <w:i/>
                <w:iCs/>
              </w:rPr>
              <w:t>129,5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285"/>
        </w:trPr>
        <w:tc>
          <w:tcPr>
            <w:tcW w:w="4179" w:type="dxa"/>
            <w:gridSpan w:val="2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 </w:t>
            </w:r>
          </w:p>
        </w:tc>
        <w:tc>
          <w:tcPr>
            <w:tcW w:w="1345" w:type="dxa"/>
            <w:noWrap/>
            <w:hideMark/>
          </w:tcPr>
          <w:p w:rsidR="00DB3AB1" w:rsidRPr="00E72379" w:rsidRDefault="00DB3AB1" w:rsidP="00DB3AB1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 </w:t>
            </w:r>
          </w:p>
        </w:tc>
      </w:tr>
      <w:tr w:rsidR="00DB3AB1" w:rsidRPr="00E72379" w:rsidTr="00DB3AB1">
        <w:trPr>
          <w:trHeight w:val="269"/>
        </w:trPr>
        <w:tc>
          <w:tcPr>
            <w:tcW w:w="4179" w:type="dxa"/>
            <w:gridSpan w:val="2"/>
            <w:vMerge w:val="restart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ВСЕГО ДОХОДОВ</w:t>
            </w:r>
          </w:p>
        </w:tc>
        <w:tc>
          <w:tcPr>
            <w:tcW w:w="1743" w:type="dxa"/>
            <w:vMerge w:val="restart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8422,5</w:t>
            </w:r>
          </w:p>
        </w:tc>
        <w:tc>
          <w:tcPr>
            <w:tcW w:w="1345" w:type="dxa"/>
            <w:vMerge w:val="restart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8422,5</w:t>
            </w:r>
          </w:p>
        </w:tc>
        <w:tc>
          <w:tcPr>
            <w:tcW w:w="1339" w:type="dxa"/>
            <w:vMerge w:val="restart"/>
            <w:noWrap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DB3AB1" w:rsidRPr="00E72379" w:rsidTr="00DB3AB1">
        <w:trPr>
          <w:trHeight w:val="450"/>
        </w:trPr>
        <w:tc>
          <w:tcPr>
            <w:tcW w:w="4179" w:type="dxa"/>
            <w:gridSpan w:val="2"/>
            <w:vMerge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</w:p>
        </w:tc>
        <w:tc>
          <w:tcPr>
            <w:tcW w:w="1743" w:type="dxa"/>
            <w:vMerge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</w:p>
        </w:tc>
        <w:tc>
          <w:tcPr>
            <w:tcW w:w="1345" w:type="dxa"/>
            <w:vMerge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</w:p>
        </w:tc>
        <w:tc>
          <w:tcPr>
            <w:tcW w:w="1339" w:type="dxa"/>
            <w:vMerge/>
            <w:hideMark/>
          </w:tcPr>
          <w:p w:rsidR="00DB3AB1" w:rsidRPr="00E72379" w:rsidRDefault="00DB3AB1" w:rsidP="00DB3AB1">
            <w:pPr>
              <w:rPr>
                <w:b/>
                <w:bCs/>
                <w:i/>
                <w:iCs/>
              </w:rPr>
            </w:pPr>
          </w:p>
        </w:tc>
      </w:tr>
    </w:tbl>
    <w:p w:rsidR="00DB3AB1" w:rsidRDefault="00DB3AB1" w:rsidP="00DB3AB1"/>
    <w:p w:rsidR="00DB3AB1" w:rsidRDefault="00DB3AB1" w:rsidP="00DB3AB1"/>
    <w:p w:rsidR="00E72379" w:rsidRDefault="00DB3AB1" w:rsidP="00DB3AB1">
      <w:r>
        <w:tab/>
      </w:r>
    </w:p>
    <w:p w:rsidR="00E72379" w:rsidRDefault="00E72379" w:rsidP="00E72379"/>
    <w:p w:rsidR="00982024" w:rsidRDefault="00982024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3"/>
        <w:gridCol w:w="1022"/>
        <w:gridCol w:w="1462"/>
        <w:gridCol w:w="1558"/>
      </w:tblGrid>
      <w:tr w:rsidR="00E72379" w:rsidRPr="00E72379" w:rsidTr="00E72379">
        <w:trPr>
          <w:trHeight w:val="315"/>
        </w:trPr>
        <w:tc>
          <w:tcPr>
            <w:tcW w:w="77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AB1" w:rsidRDefault="00DB3AB1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379" w:rsidRPr="00E72379" w:rsidRDefault="00E72379" w:rsidP="00E723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Ожидаемое исполнение расходной части бюджета Администрации Первомайского сельсовета за 2020 год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2379" w:rsidRPr="00E72379" w:rsidRDefault="00E72379" w:rsidP="00E72379">
            <w:pPr>
              <w:rPr>
                <w:b/>
                <w:bCs/>
              </w:rPr>
            </w:pPr>
          </w:p>
        </w:tc>
      </w:tr>
      <w:tr w:rsidR="00E72379" w:rsidRPr="00E72379" w:rsidTr="00E72379">
        <w:trPr>
          <w:trHeight w:val="720"/>
        </w:trPr>
        <w:tc>
          <w:tcPr>
            <w:tcW w:w="77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72379" w:rsidRPr="00E72379" w:rsidRDefault="00E72379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2379" w:rsidRPr="00E72379" w:rsidRDefault="00E72379" w:rsidP="00E72379"/>
        </w:tc>
      </w:tr>
      <w:tr w:rsidR="00E72379" w:rsidRPr="00E72379" w:rsidTr="00E72379">
        <w:trPr>
          <w:trHeight w:val="270"/>
        </w:trPr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2379" w:rsidRPr="00E72379" w:rsidRDefault="00E72379" w:rsidP="00E72379"/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2379" w:rsidRPr="00E72379" w:rsidRDefault="00E72379"/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2379" w:rsidRPr="00E72379" w:rsidRDefault="00E72379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72379" w:rsidRPr="00E72379" w:rsidRDefault="00E72379"/>
        </w:tc>
      </w:tr>
      <w:tr w:rsidR="00E72379" w:rsidRPr="00E72379" w:rsidTr="00E72379">
        <w:trPr>
          <w:trHeight w:val="269"/>
        </w:trPr>
        <w:tc>
          <w:tcPr>
            <w:tcW w:w="531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72379" w:rsidRPr="00E72379" w:rsidRDefault="00E72379" w:rsidP="00E72379">
            <w:r w:rsidRPr="00E72379">
              <w:t>Наименование расходов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72379" w:rsidRPr="00E72379" w:rsidRDefault="00E72379" w:rsidP="00E72379">
            <w:r w:rsidRPr="00E72379">
              <w:t>План на год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72379" w:rsidRDefault="000A3949" w:rsidP="00E72379">
            <w:r w:rsidRPr="00E72379">
              <w:t>О</w:t>
            </w:r>
            <w:r w:rsidR="00E72379" w:rsidRPr="00E72379">
              <w:t>жидаемое</w:t>
            </w:r>
          </w:p>
          <w:p w:rsidR="000A3949" w:rsidRPr="00E72379" w:rsidRDefault="000A3949" w:rsidP="00E72379">
            <w:r>
              <w:t>2020 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72379" w:rsidRPr="00E72379" w:rsidRDefault="00E72379" w:rsidP="00E72379">
            <w:r w:rsidRPr="00E72379">
              <w:t>% исполнения к году</w:t>
            </w:r>
          </w:p>
        </w:tc>
      </w:tr>
      <w:tr w:rsidR="00E72379" w:rsidRPr="00E72379" w:rsidTr="00E72379">
        <w:trPr>
          <w:trHeight w:val="555"/>
        </w:trPr>
        <w:tc>
          <w:tcPr>
            <w:tcW w:w="5313" w:type="dxa"/>
            <w:vMerge/>
            <w:hideMark/>
          </w:tcPr>
          <w:p w:rsidR="00E72379" w:rsidRPr="00E72379" w:rsidRDefault="00E72379"/>
        </w:tc>
        <w:tc>
          <w:tcPr>
            <w:tcW w:w="1022" w:type="dxa"/>
            <w:vMerge/>
            <w:hideMark/>
          </w:tcPr>
          <w:p w:rsidR="00E72379" w:rsidRPr="00E72379" w:rsidRDefault="00E72379"/>
        </w:tc>
        <w:tc>
          <w:tcPr>
            <w:tcW w:w="1462" w:type="dxa"/>
            <w:vMerge/>
            <w:hideMark/>
          </w:tcPr>
          <w:p w:rsidR="00E72379" w:rsidRPr="00E72379" w:rsidRDefault="00E72379"/>
        </w:tc>
        <w:tc>
          <w:tcPr>
            <w:tcW w:w="1558" w:type="dxa"/>
            <w:vMerge/>
            <w:hideMark/>
          </w:tcPr>
          <w:p w:rsidR="00E72379" w:rsidRPr="00E72379" w:rsidRDefault="00E72379"/>
        </w:tc>
      </w:tr>
      <w:tr w:rsidR="00E72379" w:rsidRPr="00E72379" w:rsidTr="00E72379">
        <w:trPr>
          <w:trHeight w:val="270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Общегосударственные расходы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3012,4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2979,4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98,9</w:t>
            </w:r>
          </w:p>
        </w:tc>
      </w:tr>
      <w:tr w:rsidR="00E72379" w:rsidRPr="00E72379" w:rsidTr="00E72379">
        <w:trPr>
          <w:trHeight w:val="270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в т.ч.: управление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218301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2183,1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100,0</w:t>
            </w:r>
          </w:p>
        </w:tc>
      </w:tr>
      <w:tr w:rsidR="00E72379" w:rsidRPr="00E72379" w:rsidTr="00E72379">
        <w:trPr>
          <w:trHeight w:val="270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103,36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103,36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E72379" w:rsidRPr="00E72379" w:rsidTr="00E72379">
        <w:trPr>
          <w:trHeight w:val="510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 xml:space="preserve">         мероприятия по мобилизационной подготовке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103,36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103,4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E72379" w:rsidRPr="00E72379" w:rsidTr="00E72379">
        <w:trPr>
          <w:trHeight w:val="540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67,9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7,4</w:t>
            </w:r>
          </w:p>
        </w:tc>
      </w:tr>
      <w:tr w:rsidR="00E72379" w:rsidRPr="00E72379" w:rsidTr="00E72379">
        <w:trPr>
          <w:trHeight w:val="255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 xml:space="preserve">            ГО и ЧС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67,9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r w:rsidRPr="00E72379">
              <w:t>5,0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r w:rsidRPr="00E72379">
              <w:t>7,4</w:t>
            </w:r>
          </w:p>
        </w:tc>
      </w:tr>
      <w:tr w:rsidR="00E72379" w:rsidRPr="00E72379" w:rsidTr="00E72379">
        <w:trPr>
          <w:trHeight w:val="270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900,6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544,6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60,5</w:t>
            </w:r>
          </w:p>
        </w:tc>
      </w:tr>
      <w:tr w:rsidR="00E72379" w:rsidRPr="00E72379" w:rsidTr="00E72379">
        <w:trPr>
          <w:trHeight w:val="255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дорожное хозяйство(фонды)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807,6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r w:rsidRPr="00E72379">
              <w:t>537,3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r w:rsidRPr="00E72379">
              <w:t>66,5</w:t>
            </w:r>
          </w:p>
        </w:tc>
      </w:tr>
      <w:tr w:rsidR="00E72379" w:rsidRPr="00E72379" w:rsidTr="00E72379">
        <w:trPr>
          <w:trHeight w:val="270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474,7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474,7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E72379" w:rsidRPr="00E72379" w:rsidTr="00E72379">
        <w:trPr>
          <w:trHeight w:val="255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 xml:space="preserve">          Коммунальное хозяйство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r w:rsidRPr="00E72379">
              <w:t>68,6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r w:rsidRPr="00E72379">
              <w:t>68,6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r w:rsidRPr="00E72379">
              <w:t>100,0</w:t>
            </w:r>
          </w:p>
        </w:tc>
      </w:tr>
      <w:tr w:rsidR="00E72379" w:rsidRPr="00E72379" w:rsidTr="00E72379">
        <w:trPr>
          <w:trHeight w:val="255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 xml:space="preserve">         Благоустройство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r w:rsidRPr="00E72379">
              <w:t>406,1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r w:rsidRPr="00E72379">
              <w:t>406,1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r w:rsidRPr="00E72379">
              <w:t>100,0</w:t>
            </w:r>
          </w:p>
        </w:tc>
      </w:tr>
      <w:tr w:rsidR="00E72379" w:rsidRPr="00E72379" w:rsidTr="00E72379">
        <w:trPr>
          <w:trHeight w:val="540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Культура и средства массовой информации- всего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3984,4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3781,5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94,9</w:t>
            </w:r>
          </w:p>
        </w:tc>
      </w:tr>
      <w:tr w:rsidR="00E72379" w:rsidRPr="00E72379" w:rsidTr="00E72379">
        <w:trPr>
          <w:trHeight w:val="255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в т.ч.:  культура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i/>
                <w:iCs/>
              </w:rPr>
            </w:pPr>
            <w:r w:rsidRPr="00E72379">
              <w:rPr>
                <w:i/>
                <w:iCs/>
              </w:rPr>
              <w:t>3984,4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r w:rsidRPr="00E72379">
              <w:t>3643,1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r w:rsidRPr="00E72379">
              <w:t>91,4</w:t>
            </w:r>
          </w:p>
        </w:tc>
      </w:tr>
      <w:tr w:rsidR="00E72379" w:rsidRPr="00E72379" w:rsidTr="00E72379">
        <w:trPr>
          <w:trHeight w:val="285"/>
        </w:trPr>
        <w:tc>
          <w:tcPr>
            <w:tcW w:w="5313" w:type="dxa"/>
            <w:noWrap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Социальная политика - всего</w:t>
            </w:r>
          </w:p>
        </w:tc>
        <w:tc>
          <w:tcPr>
            <w:tcW w:w="102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170,5</w:t>
            </w:r>
          </w:p>
        </w:tc>
        <w:tc>
          <w:tcPr>
            <w:tcW w:w="1462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170,5</w:t>
            </w:r>
          </w:p>
        </w:tc>
        <w:tc>
          <w:tcPr>
            <w:tcW w:w="1558" w:type="dxa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100,0</w:t>
            </w:r>
          </w:p>
        </w:tc>
      </w:tr>
      <w:tr w:rsidR="00E72379" w:rsidRPr="00E72379" w:rsidTr="00E72379">
        <w:trPr>
          <w:trHeight w:val="269"/>
        </w:trPr>
        <w:tc>
          <w:tcPr>
            <w:tcW w:w="5313" w:type="dxa"/>
            <w:vMerge w:val="restart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ВСЕГО расходов:</w:t>
            </w:r>
          </w:p>
        </w:tc>
        <w:tc>
          <w:tcPr>
            <w:tcW w:w="1022" w:type="dxa"/>
            <w:vMerge w:val="restart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8713,9</w:t>
            </w:r>
          </w:p>
        </w:tc>
        <w:tc>
          <w:tcPr>
            <w:tcW w:w="1462" w:type="dxa"/>
            <w:vMerge w:val="restart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8059,1</w:t>
            </w:r>
          </w:p>
        </w:tc>
        <w:tc>
          <w:tcPr>
            <w:tcW w:w="1558" w:type="dxa"/>
            <w:vMerge w:val="restart"/>
            <w:noWrap/>
            <w:hideMark/>
          </w:tcPr>
          <w:p w:rsidR="00E72379" w:rsidRPr="00E72379" w:rsidRDefault="00E72379" w:rsidP="00E72379">
            <w:pPr>
              <w:rPr>
                <w:b/>
                <w:bCs/>
                <w:i/>
                <w:iCs/>
              </w:rPr>
            </w:pPr>
            <w:r w:rsidRPr="00E72379">
              <w:rPr>
                <w:b/>
                <w:bCs/>
                <w:i/>
                <w:iCs/>
              </w:rPr>
              <w:t>92,5</w:t>
            </w:r>
          </w:p>
        </w:tc>
      </w:tr>
      <w:tr w:rsidR="00E72379" w:rsidRPr="00E72379" w:rsidTr="00E72379">
        <w:trPr>
          <w:trHeight w:val="450"/>
        </w:trPr>
        <w:tc>
          <w:tcPr>
            <w:tcW w:w="5313" w:type="dxa"/>
            <w:vMerge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</w:p>
        </w:tc>
        <w:tc>
          <w:tcPr>
            <w:tcW w:w="1022" w:type="dxa"/>
            <w:vMerge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</w:p>
        </w:tc>
        <w:tc>
          <w:tcPr>
            <w:tcW w:w="1462" w:type="dxa"/>
            <w:vMerge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</w:p>
        </w:tc>
        <w:tc>
          <w:tcPr>
            <w:tcW w:w="1558" w:type="dxa"/>
            <w:vMerge/>
            <w:hideMark/>
          </w:tcPr>
          <w:p w:rsidR="00E72379" w:rsidRPr="00E72379" w:rsidRDefault="00E72379">
            <w:pPr>
              <w:rPr>
                <w:b/>
                <w:bCs/>
                <w:i/>
                <w:iCs/>
              </w:rPr>
            </w:pPr>
          </w:p>
        </w:tc>
      </w:tr>
    </w:tbl>
    <w:p w:rsid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Pr="00E72379" w:rsidRDefault="00E72379" w:rsidP="00E72379"/>
    <w:p w:rsidR="00E72379" w:rsidRDefault="00E72379" w:rsidP="00E72379">
      <w:pPr>
        <w:tabs>
          <w:tab w:val="left" w:pos="1320"/>
        </w:tabs>
      </w:pPr>
      <w:r>
        <w:tab/>
      </w:r>
    </w:p>
    <w:p w:rsidR="00E72379" w:rsidRDefault="00E72379" w:rsidP="00E72379">
      <w:pPr>
        <w:tabs>
          <w:tab w:val="left" w:pos="1320"/>
        </w:tabs>
      </w:pPr>
    </w:p>
    <w:p w:rsidR="00E72379" w:rsidRDefault="00E72379" w:rsidP="00E72379">
      <w:pPr>
        <w:tabs>
          <w:tab w:val="left" w:pos="1320"/>
        </w:tabs>
      </w:pPr>
    </w:p>
    <w:p w:rsidR="00601CD8" w:rsidRPr="00601CD8" w:rsidRDefault="00601CD8" w:rsidP="00601CD8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color w:val="000000"/>
          <w:lang w:eastAsia="ru-RU" w:bidi="ru-RU"/>
        </w:rPr>
      </w:pPr>
      <w:r w:rsidRPr="00601CD8">
        <w:rPr>
          <w:rFonts w:ascii="Arial" w:eastAsia="Arial" w:hAnsi="Arial" w:cs="Arial"/>
          <w:b/>
          <w:color w:val="000000"/>
          <w:lang w:eastAsia="ru-RU" w:bidi="ru-RU"/>
        </w:rPr>
        <w:lastRenderedPageBreak/>
        <w:t>Ожидаемое исполнение</w:t>
      </w:r>
      <w:r w:rsidRPr="00601CD8">
        <w:rPr>
          <w:rFonts w:ascii="Arial" w:eastAsia="Arial" w:hAnsi="Arial" w:cs="Arial"/>
          <w:b/>
          <w:color w:val="000000"/>
          <w:lang w:eastAsia="ru-RU" w:bidi="ru-RU"/>
        </w:rPr>
        <w:br/>
        <w:t>источников финансирования дефицита бюджета</w:t>
      </w:r>
      <w:r w:rsidRPr="00601CD8">
        <w:rPr>
          <w:rFonts w:ascii="Arial" w:eastAsia="Arial" w:hAnsi="Arial" w:cs="Arial"/>
          <w:b/>
          <w:color w:val="000000"/>
          <w:lang w:eastAsia="ru-RU" w:bidi="ru-RU"/>
        </w:rPr>
        <w:br/>
        <w:t>Каргатского района за 2020 год</w:t>
      </w:r>
    </w:p>
    <w:p w:rsidR="00601CD8" w:rsidRDefault="00601CD8" w:rsidP="00E72379">
      <w:pPr>
        <w:tabs>
          <w:tab w:val="left" w:pos="1320"/>
        </w:tabs>
      </w:pPr>
    </w:p>
    <w:p w:rsidR="00601CD8" w:rsidRDefault="00601CD8" w:rsidP="00E72379">
      <w:pPr>
        <w:tabs>
          <w:tab w:val="left" w:pos="1320"/>
        </w:tabs>
      </w:pPr>
    </w:p>
    <w:tbl>
      <w:tblPr>
        <w:tblW w:w="10345" w:type="dxa"/>
        <w:tblInd w:w="-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538"/>
        <w:gridCol w:w="1997"/>
        <w:gridCol w:w="1526"/>
        <w:gridCol w:w="1512"/>
        <w:gridCol w:w="946"/>
      </w:tblGrid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spacing w:line="266" w:lineRule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Код стро</w:t>
            </w: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softHyphen/>
              <w:t>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spacing w:line="266" w:lineRule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spacing w:line="266" w:lineRule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Утвержденные бюджетные назначения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Исполнено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%</w:t>
            </w:r>
          </w:p>
        </w:tc>
      </w:tr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2D2E43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2D2E43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</w:tr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Источники финансирования дефицита бюджетов - всего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260"/>
              <w:jc w:val="both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CD8" w:rsidRPr="001C7F34" w:rsidRDefault="00601CD8" w:rsidP="00601CD8">
            <w:pPr>
              <w:rPr>
                <w:b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291430,58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225BD7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-</w:t>
            </w:r>
            <w:r w:rsidR="00601CD8"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655430,43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CD8" w:rsidRPr="001C7F34" w:rsidRDefault="00601CD8" w:rsidP="00601CD8">
            <w:pPr>
              <w:pStyle w:val="a5"/>
              <w:shd w:val="clear" w:color="auto" w:fill="auto"/>
              <w:spacing w:line="293" w:lineRule="auto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ИСТОЧНИКИ ВНУТРЕННЕГО ФИНАНСИРОВАНИЯ ДЕФИЦИТОВ БЮДЖЕТОВ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260"/>
              <w:jc w:val="both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140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000 01 00 00 00 00 0000 000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0,0</w:t>
            </w:r>
          </w:p>
        </w:tc>
      </w:tr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spacing w:line="293" w:lineRule="auto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260"/>
              <w:jc w:val="both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140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000 01 02 00 00 00 0000 000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0,0</w:t>
            </w:r>
          </w:p>
        </w:tc>
      </w:tr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spacing w:line="293" w:lineRule="auto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260"/>
              <w:jc w:val="both"/>
              <w:rPr>
                <w:b/>
              </w:rPr>
            </w:pPr>
            <w:r w:rsidRPr="001C7F34">
              <w:rPr>
                <w:b/>
                <w:color w:val="2D2E43"/>
                <w:lang w:eastAsia="ru-RU" w:bidi="ru-RU"/>
              </w:rPr>
              <w:t>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140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000 01 02 00 00 05 0000 710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0,0</w:t>
            </w:r>
          </w:p>
        </w:tc>
      </w:tr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Изменение остатков средств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260"/>
              <w:jc w:val="both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700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140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000 01 05 00 00 00 0000 000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291430,58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225BD7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2D2E43"/>
                <w:sz w:val="16"/>
                <w:szCs w:val="16"/>
                <w:lang w:eastAsia="ru-RU" w:bidi="ru-RU"/>
              </w:rPr>
              <w:t>-</w:t>
            </w:r>
            <w:r w:rsidR="00601CD8" w:rsidRPr="001C7F34">
              <w:rPr>
                <w:b/>
                <w:color w:val="2D2E43"/>
                <w:sz w:val="16"/>
                <w:szCs w:val="16"/>
                <w:lang w:eastAsia="ru-RU" w:bidi="ru-RU"/>
              </w:rPr>
              <w:t>655430,43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Увеличение остатков средств бюджетов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260"/>
              <w:jc w:val="both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140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000 01 05 00 00 00 0000 500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-8422484,00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-7590591,77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CD8" w:rsidRPr="001C7F34" w:rsidRDefault="00601CD8" w:rsidP="00601CD8">
            <w:pPr>
              <w:pStyle w:val="a5"/>
              <w:shd w:val="clear" w:color="auto" w:fill="auto"/>
              <w:spacing w:line="293" w:lineRule="auto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260"/>
              <w:jc w:val="both"/>
              <w:rPr>
                <w:b/>
              </w:rPr>
            </w:pPr>
            <w:r w:rsidRPr="001C7F34">
              <w:rPr>
                <w:b/>
                <w:color w:val="2D2E43"/>
                <w:lang w:eastAsia="ru-RU" w:bidi="ru-RU"/>
              </w:rPr>
              <w:t>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140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000 01 05 02 01 05 0000 510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-8422484,00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-7590591,77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Уменьшение остатков средств бюджетов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260"/>
              <w:jc w:val="both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140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000 01 05 00 00 00 0000 600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225BD7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8713914,58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225BD7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6935161,34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1CD8" w:rsidRPr="001C7F34" w:rsidTr="00601CD8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CD8" w:rsidRPr="001C7F34" w:rsidRDefault="00601CD8" w:rsidP="00601CD8">
            <w:pPr>
              <w:pStyle w:val="a5"/>
              <w:shd w:val="clear" w:color="auto" w:fill="auto"/>
              <w:spacing w:line="293" w:lineRule="auto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260"/>
              <w:jc w:val="both"/>
              <w:rPr>
                <w:b/>
              </w:rPr>
            </w:pPr>
            <w:r w:rsidRPr="001C7F34">
              <w:rPr>
                <w:b/>
                <w:color w:val="2D2E43"/>
                <w:lang w:eastAsia="ru-RU" w:bidi="ru-RU"/>
              </w:rPr>
              <w:t>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ind w:firstLine="140"/>
              <w:rPr>
                <w:b/>
              </w:rPr>
            </w:pPr>
            <w:r w:rsidRPr="001C7F34">
              <w:rPr>
                <w:b/>
                <w:color w:val="000000"/>
                <w:lang w:eastAsia="ru-RU" w:bidi="ru-RU"/>
              </w:rPr>
              <w:t>000 01 05 02 01 05 0000 610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CD8" w:rsidRPr="001C7F34" w:rsidRDefault="00225BD7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8713914,58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1CD8" w:rsidRPr="001C7F34" w:rsidRDefault="00225BD7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1C7F34">
              <w:rPr>
                <w:b/>
                <w:color w:val="000000"/>
                <w:sz w:val="16"/>
                <w:szCs w:val="16"/>
                <w:lang w:eastAsia="ru-RU" w:bidi="ru-RU"/>
              </w:rPr>
              <w:t>6935161,34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CD8" w:rsidRPr="001C7F34" w:rsidRDefault="00601CD8" w:rsidP="00601CD8">
            <w:pPr>
              <w:pStyle w:val="a5"/>
              <w:shd w:val="clear" w:color="auto" w:fill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01CD8" w:rsidRPr="00E72379" w:rsidRDefault="00601CD8" w:rsidP="00E72379">
      <w:pPr>
        <w:tabs>
          <w:tab w:val="left" w:pos="1320"/>
        </w:tabs>
      </w:pPr>
    </w:p>
    <w:sectPr w:rsidR="00601CD8" w:rsidRPr="00E7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79"/>
    <w:rsid w:val="000A3949"/>
    <w:rsid w:val="001C7F34"/>
    <w:rsid w:val="00225BD7"/>
    <w:rsid w:val="00601CD8"/>
    <w:rsid w:val="00982024"/>
    <w:rsid w:val="00CA04CE"/>
    <w:rsid w:val="00DB3AB1"/>
    <w:rsid w:val="00E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A138-B239-40B2-8BCA-32A2854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01CD8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a5">
    <w:name w:val="Другое"/>
    <w:basedOn w:val="a"/>
    <w:link w:val="a4"/>
    <w:rsid w:val="00601CD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B93D-F404-418A-A906-2869FB35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2020-12-15T15:58:00Z</dcterms:created>
  <dcterms:modified xsi:type="dcterms:W3CDTF">2020-12-17T04:05:00Z</dcterms:modified>
</cp:coreProperties>
</file>