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ПЕРВОМАЙСКОГО СЕЛЬСОВЕТА</w:t>
      </w: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31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16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.2022                              ПРОТОКОЛ                                       №  2</w:t>
      </w:r>
      <w:r w:rsidR="00413166">
        <w:rPr>
          <w:rFonts w:ascii="Times New Roman" w:hAnsi="Times New Roman" w:cs="Times New Roman"/>
          <w:sz w:val="28"/>
          <w:szCs w:val="28"/>
        </w:rPr>
        <w:t>6</w:t>
      </w: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31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–я  сессия шестого созыва</w:t>
      </w: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ольцовка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депутатов: </w:t>
      </w:r>
      <w:r w:rsidR="00413166">
        <w:rPr>
          <w:rFonts w:ascii="Times New Roman" w:hAnsi="Times New Roman" w:cs="Times New Roman"/>
          <w:sz w:val="28"/>
          <w:szCs w:val="28"/>
        </w:rPr>
        <w:t>7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4131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Башков А.И., Бухонко Н.В., Обухова К.С. Санкеева Л.Т., Костерин А.В.,  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Приглашенные:  Сундукова Л.А.,  Тетерюкова О.С.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                                 Н.В.Бухонко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                   К.С.Обухова</w:t>
      </w:r>
    </w:p>
    <w:p w:rsidR="0093428E" w:rsidRDefault="0093428E" w:rsidP="00934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 </w:t>
      </w:r>
    </w:p>
    <w:p w:rsidR="00413166" w:rsidRDefault="00413166" w:rsidP="00934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66" w:rsidRDefault="00514FC8" w:rsidP="00514FC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 О проекте  бюджета Первомайского сельсовета на 2023 год и   плановый период 2024, 2025 годы.</w:t>
      </w:r>
    </w:p>
    <w:p w:rsidR="0093428E" w:rsidRDefault="0093428E" w:rsidP="009342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14FC8">
        <w:rPr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.О передачи части полномочий </w:t>
      </w:r>
      <w:r w:rsidR="00D03881">
        <w:rPr>
          <w:rFonts w:ascii="Times New Roman" w:hAnsi="Times New Roman" w:cs="Times New Roman"/>
          <w:sz w:val="28"/>
          <w:szCs w:val="28"/>
        </w:rPr>
        <w:t>по осуществлению закупок товаров</w:t>
      </w:r>
      <w:proofErr w:type="gramStart"/>
      <w:r w:rsidR="00D0388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D03881">
        <w:rPr>
          <w:rFonts w:ascii="Times New Roman" w:hAnsi="Times New Roman" w:cs="Times New Roman"/>
          <w:sz w:val="28"/>
          <w:szCs w:val="28"/>
        </w:rPr>
        <w:t>абот,услуг.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7BC" w:rsidRDefault="000A07BC" w:rsidP="004A4F9A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1.СЛУШАЛИ: Специалиста - главного бухгалтера Ермашову А.Ю.</w:t>
      </w:r>
    </w:p>
    <w:p w:rsidR="000A07BC" w:rsidRDefault="000A07BC" w:rsidP="000A07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бюджета  Первомайского сельсовета Каргатского района Новосибирской области на  2023 год и плановый период 2024 – 2025 годы.</w:t>
      </w:r>
    </w:p>
    <w:p w:rsidR="000A07BC" w:rsidRDefault="000A07BC" w:rsidP="004A4F9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 Костерин А.В.- предложил утвердить проект  бюджета Первомайского сельсовета Каргатского района Новосибирской области на 2023 год и плановый период 2024 – 2025 годы.</w:t>
      </w:r>
    </w:p>
    <w:p w:rsidR="00D03881" w:rsidRDefault="000A07BC" w:rsidP="000A07BC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принять решение (решение №  91 прилагается).</w:t>
      </w:r>
    </w:p>
    <w:p w:rsidR="00D03881" w:rsidRDefault="00D03881" w:rsidP="00D038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28E" w:rsidRPr="0093428E">
        <w:rPr>
          <w:rFonts w:ascii="Times New Roman" w:hAnsi="Times New Roman" w:cs="Times New Roman"/>
          <w:sz w:val="28"/>
          <w:szCs w:val="28"/>
        </w:rPr>
        <w:t xml:space="preserve">.СЛУШАЛИ: Председателя Совета депутатов Бухонко Н.В - </w:t>
      </w:r>
      <w:r w:rsidR="0093428E">
        <w:rPr>
          <w:rFonts w:ascii="Times New Roman" w:hAnsi="Times New Roman" w:cs="Times New Roman"/>
          <w:sz w:val="28"/>
          <w:szCs w:val="28"/>
        </w:rPr>
        <w:t>О передачи части полномочий</w:t>
      </w:r>
      <w:r w:rsidRPr="00D03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осуществлению закупок товаров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абот,услуг. </w:t>
      </w:r>
    </w:p>
    <w:p w:rsidR="00D03881" w:rsidRDefault="0093428E" w:rsidP="00D0388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Костерин А.В.  </w:t>
      </w:r>
      <w:r w:rsidRPr="0093428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предложил</w:t>
      </w:r>
      <w:r w:rsidRPr="0093428E">
        <w:rPr>
          <w:rFonts w:ascii="Times New Roman" w:hAnsi="Times New Roman" w:cs="Times New Roman"/>
          <w:sz w:val="28"/>
          <w:szCs w:val="28"/>
        </w:rPr>
        <w:t xml:space="preserve"> </w:t>
      </w:r>
      <w:r w:rsidR="00FC0EDB" w:rsidRPr="00FC0EDB">
        <w:rPr>
          <w:rFonts w:ascii="Times New Roman" w:hAnsi="Times New Roman" w:cs="Times New Roman"/>
          <w:sz w:val="28"/>
          <w:szCs w:val="28"/>
        </w:rPr>
        <w:t>Передать</w:t>
      </w:r>
      <w:r w:rsidR="00D03881">
        <w:rPr>
          <w:rFonts w:ascii="Times New Roman" w:hAnsi="Times New Roman" w:cs="Times New Roman"/>
          <w:sz w:val="28"/>
          <w:szCs w:val="28"/>
        </w:rPr>
        <w:t xml:space="preserve"> </w:t>
      </w:r>
      <w:r w:rsidR="004A4F9A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D03881">
        <w:rPr>
          <w:rFonts w:ascii="Times New Roman" w:hAnsi="Times New Roman" w:cs="Times New Roman"/>
          <w:sz w:val="28"/>
          <w:szCs w:val="28"/>
        </w:rPr>
        <w:t>полномочи</w:t>
      </w:r>
      <w:r w:rsidR="004A4F9A">
        <w:rPr>
          <w:rFonts w:ascii="Times New Roman" w:hAnsi="Times New Roman" w:cs="Times New Roman"/>
          <w:sz w:val="28"/>
          <w:szCs w:val="28"/>
        </w:rPr>
        <w:t>й</w:t>
      </w:r>
      <w:r w:rsidR="00D03881">
        <w:rPr>
          <w:rFonts w:ascii="Times New Roman" w:hAnsi="Times New Roman" w:cs="Times New Roman"/>
          <w:sz w:val="28"/>
          <w:szCs w:val="28"/>
        </w:rPr>
        <w:t xml:space="preserve"> </w:t>
      </w:r>
      <w:r w:rsidR="00D03881" w:rsidRPr="00D03881">
        <w:rPr>
          <w:rFonts w:ascii="Times New Roman" w:hAnsi="Times New Roman" w:cs="Times New Roman"/>
          <w:sz w:val="28"/>
          <w:szCs w:val="28"/>
        </w:rPr>
        <w:t xml:space="preserve"> </w:t>
      </w:r>
      <w:r w:rsidR="00D03881">
        <w:rPr>
          <w:rFonts w:ascii="Times New Roman" w:hAnsi="Times New Roman" w:cs="Times New Roman"/>
          <w:sz w:val="28"/>
          <w:szCs w:val="28"/>
        </w:rPr>
        <w:t>по осуществлению закупок товаров</w:t>
      </w:r>
      <w:proofErr w:type="gramStart"/>
      <w:r w:rsidR="00D0388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D03881">
        <w:rPr>
          <w:rFonts w:ascii="Times New Roman" w:hAnsi="Times New Roman" w:cs="Times New Roman"/>
          <w:sz w:val="28"/>
          <w:szCs w:val="28"/>
        </w:rPr>
        <w:t xml:space="preserve">абот,услуг. </w:t>
      </w:r>
    </w:p>
    <w:p w:rsidR="0093428E" w:rsidRPr="00D03881" w:rsidRDefault="0093428E" w:rsidP="00D03881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D03881">
        <w:rPr>
          <w:rFonts w:ascii="Times New Roman" w:hAnsi="Times New Roman" w:cs="Times New Roman"/>
          <w:sz w:val="28"/>
          <w:szCs w:val="28"/>
        </w:rPr>
        <w:t xml:space="preserve">РЕШИЛИ: принять решение (Решение № </w:t>
      </w:r>
      <w:r w:rsidR="00D03881">
        <w:rPr>
          <w:rFonts w:ascii="Times New Roman" w:hAnsi="Times New Roman" w:cs="Times New Roman"/>
          <w:sz w:val="28"/>
          <w:szCs w:val="28"/>
        </w:rPr>
        <w:t>92</w:t>
      </w:r>
      <w:r w:rsidRPr="00D03881">
        <w:rPr>
          <w:rFonts w:ascii="Times New Roman" w:hAnsi="Times New Roman" w:cs="Times New Roman"/>
          <w:sz w:val="28"/>
          <w:szCs w:val="28"/>
        </w:rPr>
        <w:t xml:space="preserve">  прилагается)</w:t>
      </w:r>
    </w:p>
    <w:p w:rsidR="007B32AB" w:rsidRDefault="007B32AB" w:rsidP="0093428E">
      <w:pPr>
        <w:rPr>
          <w:rFonts w:ascii="Times New Roman" w:hAnsi="Times New Roman" w:cs="Times New Roman"/>
          <w:sz w:val="28"/>
          <w:szCs w:val="28"/>
        </w:rPr>
      </w:pP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Н.В.Бухонко </w:t>
      </w:r>
    </w:p>
    <w:p w:rsidR="0093428E" w:rsidRDefault="0093428E" w:rsidP="00934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К.С.Обухова</w:t>
      </w:r>
    </w:p>
    <w:p w:rsidR="007B32AB" w:rsidRDefault="007B32AB" w:rsidP="007B32AB">
      <w:pPr>
        <w:snapToGri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32AB" w:rsidRDefault="007B32AB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A4F9A" w:rsidRPr="004A4F9A" w:rsidRDefault="004A4F9A" w:rsidP="004A4F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F9A">
        <w:rPr>
          <w:rFonts w:ascii="Times New Roman" w:hAnsi="Times New Roman" w:cs="Times New Roman"/>
          <w:b w:val="0"/>
          <w:sz w:val="28"/>
          <w:szCs w:val="28"/>
        </w:rPr>
        <w:t>СОВЕТ ДЕПУТАТОВ ПЕРВОМАЙСКОГО СЕЛЬСОВЕТА</w:t>
      </w:r>
    </w:p>
    <w:p w:rsidR="004A4F9A" w:rsidRPr="004A4F9A" w:rsidRDefault="004A4F9A" w:rsidP="004A4F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F9A">
        <w:rPr>
          <w:rFonts w:ascii="Times New Roman" w:hAnsi="Times New Roman" w:cs="Times New Roman"/>
          <w:b w:val="0"/>
          <w:sz w:val="28"/>
          <w:szCs w:val="28"/>
        </w:rPr>
        <w:t>КАРГАТСКОГО РАЙОНА НОВОСИБИРСКОЙ ОБЛАСТИ</w:t>
      </w:r>
    </w:p>
    <w:p w:rsidR="004A4F9A" w:rsidRPr="004A4F9A" w:rsidRDefault="004A4F9A" w:rsidP="004A4F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F9A" w:rsidRDefault="004A4F9A" w:rsidP="004A4F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F9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A4F9A" w:rsidRPr="004A4F9A" w:rsidRDefault="004A4F9A" w:rsidP="004A4F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26-й сесии шестого созыва</w:t>
      </w:r>
    </w:p>
    <w:p w:rsidR="004A4F9A" w:rsidRDefault="004A4F9A" w:rsidP="004A4F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F9A" w:rsidRDefault="004A4F9A" w:rsidP="004A4F9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21.11.2022                                     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ольцовка                                        91</w:t>
      </w:r>
    </w:p>
    <w:p w:rsidR="004A4F9A" w:rsidRDefault="004A4F9A" w:rsidP="004A4F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F9A" w:rsidRPr="004A4F9A" w:rsidRDefault="004A4F9A" w:rsidP="004A4F9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4F9A">
        <w:rPr>
          <w:rFonts w:ascii="Times New Roman" w:hAnsi="Times New Roman" w:cs="Times New Roman"/>
          <w:b w:val="0"/>
          <w:sz w:val="28"/>
          <w:szCs w:val="28"/>
        </w:rPr>
        <w:t>О проекте бюджета Первомайского сельсовета Каргатского района Новосибирской области на 2023 год и плановый период 2024 и 2025 годов</w:t>
      </w:r>
    </w:p>
    <w:p w:rsidR="004A4F9A" w:rsidRP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4F9A" w:rsidRP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A4F9A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муниципального образования </w:t>
      </w:r>
      <w:r w:rsidRPr="004A4F9A">
        <w:rPr>
          <w:rFonts w:ascii="Times New Roman" w:hAnsi="Times New Roman" w:cs="Times New Roman"/>
          <w:bCs/>
          <w:sz w:val="28"/>
          <w:szCs w:val="28"/>
        </w:rPr>
        <w:t xml:space="preserve">Первомайского сельсовета Каргатского района Новосибирской области </w:t>
      </w:r>
      <w:r w:rsidRPr="004A4F9A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</w:t>
      </w:r>
    </w:p>
    <w:p w:rsidR="004A4F9A" w:rsidRP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местный бюджет) на 2023 год: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 прогнозируемый общий объем доходов местного бюджета в сумме     </w:t>
      </w:r>
    </w:p>
    <w:p w:rsidR="004A4F9A" w:rsidRDefault="004A4F9A" w:rsidP="004A4F9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10 040 668 рублей 66 копеек, в том числе объем безвозмездных поступлений в сумме 9 704 068 рубля 66 копеек, из них объем межбюджетных трансфертов, получаемых из других бюджетов бюджетной системы Российской Федерации, в сумме 4 884 693 рубля 66 копеек, в том числе объем субсидий, субвенций и иных межбюджетных трансфертов, имеющих целевое назначение, в сумме 385 500  рублей 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копеек. 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общий объем расходов местного бюджета в сумме 10 040 668 рублей 66 копеек.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дефицит (профицит) местного бюджета в сумме 0,00 рублей.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1.4)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2024 и 2025 годов: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1.5) прогнозируемый общий объем доходов местного бюджета на 2024 год в сумме 2 910 669 рублей 00 копеек, в том числе объем безвозмездных поступлений в сумме 2 049 489 рублей 00 копеек, из них объем межбюджетных трансфертов, получаемых из других бюджетов бюджетной системы Российской Федерации, в сумме 0,00 рублей, в том числе объем субсидий, субвенций и иных межбюджетных трансфертов, имеющих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целевое назначение, в сумме 144 889 рублей 00 копеек, и на 2025 год в сумме 3 722 763 рубля 00 копеек, в том числе объем безвозмездных поступлений в сумме 2 764 143 рубля 00 копеек, из них объем межбюджетных трансфертов, получаемых из других бюджетов бюджетной системы Российской Федерации, в сумме 500 000 рублей 00 копеек, в том числе объем 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субвенций и иных межбюджетных трансфертов, имеющих целевое назначение, в сумме 150 543 рубля 00 копеек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1.6) общий объем расходов местного бюджета на 2023 год в сумме 2 910 669 рублей 00 копеек, в том числе условно утвержденные расходы в сумме 69 144 рублей 50  копеек, и на 2024 год в сумме 3 722 763 рубля 00 копеек, в том числе условно утвержденные расходы в сумме 153 611 рубля 00 копейки.;</w:t>
      </w:r>
      <w:proofErr w:type="gramEnd"/>
    </w:p>
    <w:p w:rsidR="004A4F9A" w:rsidRDefault="004A4F9A" w:rsidP="004A4F9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1.7) дефицит (профицит) местного бюджета на 2024 год в сумме 0,00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дефицит (профицит) местного бюджета на 2025 год в сумме 0,00 рублей.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Бюджетные ассигнования местного бюджета на 2023 год и на плановый период 2024 и 2025 годов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r:id="rId6" w:anchor="P1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год в сумме 0,00 руб., в плановом периоде 2024 года в сумме 0,00 рублей, 2025 года в сумме 0,00 рублей.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Установить общий объем бюджетных ассигнований, направленных на исполнение публичных нормативных обязательств, на 2023 год в сумме 324 934  рублей, на 2024 год в сумме 327 000 рублей и на 2025 год в сумме 327 000 рублей.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2023 год и плановый период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актами 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пределах бюджетных 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3 к настоящему Решению, в 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Первомайского сельсовета Каргатского района Новосибирской области. </w:t>
      </w:r>
    </w:p>
    <w:p w:rsidR="004A4F9A" w:rsidRDefault="004A4F9A" w:rsidP="004A4F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i/>
          <w:iCs/>
          <w:szCs w:val="24"/>
        </w:rPr>
      </w:pP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3. Особенности заключения и оплаты договоров (муниципальных контрактов)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1.Установить, что муниципальные учреждения, органы местного самоуправления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 приобретении 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страхования;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10 000 рублей по одной сделке;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аренда;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о) по распоряжению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размере 100 процентов цены договора (контракта) по договорам </w:t>
      </w:r>
      <w:r>
        <w:rPr>
          <w:rFonts w:ascii="Times New Roman" w:hAnsi="Times New Roman"/>
          <w:sz w:val="28"/>
          <w:szCs w:val="28"/>
        </w:rPr>
        <w:lastRenderedPageBreak/>
        <w:t>(контрактам) об осуществлении технологического присоединения к электрическим сетям;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4. Иные межбюджетные трансферты, предоставляемые из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4F9A" w:rsidRDefault="004A4F9A" w:rsidP="004A4F9A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объем иных межбюджетных трансфертов, предоставляемы из бюджета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 на 2022 год в сумме 7200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2024 год в сумме 7200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на 2025 год в сумме 7200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5 </w:t>
      </w:r>
      <w:r>
        <w:rPr>
          <w:rFonts w:ascii="Times New Roman" w:hAnsi="Times New Roman"/>
          <w:sz w:val="28"/>
          <w:szCs w:val="28"/>
        </w:rPr>
        <w:t>к настоящему Решению.</w:t>
      </w: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Дорожный фонд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области.</w:t>
      </w: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4F9A" w:rsidRDefault="004A4F9A" w:rsidP="004A4F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4A4F9A" w:rsidRDefault="004A4F9A" w:rsidP="004A4F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2023 год в сумме 477 560 рублей;</w:t>
      </w:r>
    </w:p>
    <w:p w:rsidR="004A4F9A" w:rsidRDefault="004A4F9A" w:rsidP="004A4F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2023 год в сумме 515 680 рублей, на 2024 год в сумме 607 120 </w:t>
      </w:r>
      <w:r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Источники финансирования дефицита бюджета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>
        <w:rPr>
          <w:rFonts w:ascii="Times New Roman" w:hAnsi="Times New Roman"/>
          <w:b/>
          <w:sz w:val="28"/>
          <w:szCs w:val="28"/>
        </w:rPr>
        <w:t>Приложению 6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 Муниципальные внутренние заимствования </w:t>
      </w: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2023 год и плановый период 2024 и 2025 годов согласно</w:t>
      </w:r>
      <w:r>
        <w:rPr>
          <w:rFonts w:ascii="Times New Roman" w:hAnsi="Times New Roman"/>
          <w:b/>
          <w:sz w:val="28"/>
          <w:szCs w:val="28"/>
        </w:rPr>
        <w:t xml:space="preserve"> Приложению 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A4F9A" w:rsidRDefault="004A4F9A" w:rsidP="004A4F9A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2.Установить,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7" w:history="1">
        <w:r>
          <w:rPr>
            <w:rStyle w:val="a5"/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2023 год, с последующим внесением соответствующих изменений в Программу муниципальных внутренних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заимствований 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4A4F9A" w:rsidRDefault="004A4F9A" w:rsidP="004A4F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Предоставить право администрации 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8" w:history="1">
        <w:r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пунктом 2 статьи 93.6</w:t>
        </w:r>
      </w:hyperlink>
      <w:r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Предоставление муниципальных гарантий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валюте Российской Федерации на 2023 год и плановый период 2024 и 2025 годов согласно </w:t>
      </w:r>
      <w:r>
        <w:rPr>
          <w:rFonts w:ascii="Times New Roman" w:hAnsi="Times New Roman"/>
          <w:b/>
          <w:sz w:val="28"/>
          <w:szCs w:val="28"/>
        </w:rPr>
        <w:t>Приложению 8 к</w:t>
      </w:r>
      <w:r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 Муниципальные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9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 Решению.</w:t>
      </w:r>
    </w:p>
    <w:p w:rsidR="004A4F9A" w:rsidRDefault="004A4F9A" w:rsidP="004A4F9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области.</w:t>
      </w:r>
      <w:r>
        <w:rPr>
          <w:rFonts w:ascii="Times New Roman" w:hAnsi="Times New Roman"/>
          <w:sz w:val="28"/>
          <w:szCs w:val="28"/>
        </w:rPr>
        <w:t xml:space="preserve"> Муниципальные программы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не включенные в перечень, не подлежат финансированию в 2023 - 2025 годах.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 Возврат остатков субсидий, предоставленных из местного бюджета муниципальным учреждениям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A4F9A" w:rsidRDefault="004A4F9A" w:rsidP="004A4F9A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</w:t>
      </w:r>
      <w:r>
        <w:rPr>
          <w:rFonts w:ascii="Times New Roman" w:hAnsi="Times New Roman"/>
          <w:sz w:val="28"/>
          <w:szCs w:val="28"/>
        </w:rPr>
        <w:lastRenderedPageBreak/>
        <w:t xml:space="preserve">бюджетным учреждениям в очередном финансовом году при наличии потребности в направлении их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4A4F9A" w:rsidRDefault="004A4F9A" w:rsidP="004A4F9A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11. Муниципальный внутренний долг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1 января 2024 года в сумме 0,00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0,00 рублей, на 1 января 2025 года в сумме 0,00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0,00 рублей, и на 1 января 2026 года в сумме 0,00 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0,00 рублей.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2.Установить предельный объем муниципального долга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2023 год в сумме 407 080 рублей, на 2024 год в сумме 430 590 рублей и на 2025 год в сумме 479 310 рублей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2023 год в </w:t>
      </w:r>
      <w:r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0,00 </w:t>
      </w:r>
      <w:r>
        <w:rPr>
          <w:rFonts w:ascii="Times New Roman" w:hAnsi="Times New Roman"/>
          <w:color w:val="000000"/>
          <w:sz w:val="28"/>
          <w:szCs w:val="28"/>
        </w:rPr>
        <w:t>рублей, на 2024 год в сумме 0,00 рублей и на 2025 год в сумме 0,00 рублей.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Особенности исполнения местного бюджета в 2023 году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  <w:proofErr w:type="gramEnd"/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погашению просроченной кредиторской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F9A" w:rsidRDefault="004A4F9A" w:rsidP="004A4F9A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 Вступление в силу настоящего Решения</w:t>
      </w: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F9A" w:rsidRDefault="004A4F9A" w:rsidP="004A4F9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4A4F9A" w:rsidRDefault="004A4F9A" w:rsidP="004A4F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4A4F9A" w:rsidRDefault="004A4F9A" w:rsidP="004A4F9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4A4F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4A4F9A">
      <w:pPr>
        <w:pStyle w:val="2"/>
        <w:widowControl w:val="0"/>
        <w:tabs>
          <w:tab w:val="left" w:pos="8205"/>
        </w:tabs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                                                             Е.В. Обухова</w:t>
      </w:r>
      <w:r>
        <w:rPr>
          <w:bCs/>
          <w:sz w:val="28"/>
          <w:szCs w:val="28"/>
        </w:rPr>
        <w:tab/>
      </w:r>
    </w:p>
    <w:p w:rsidR="004A4F9A" w:rsidRDefault="004A4F9A" w:rsidP="004A4F9A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Первомайского сельсовета </w:t>
      </w:r>
    </w:p>
    <w:p w:rsidR="004A4F9A" w:rsidRDefault="004A4F9A" w:rsidP="004A4F9A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Каргатского района </w:t>
      </w:r>
    </w:p>
    <w:p w:rsidR="004A4F9A" w:rsidRDefault="004A4F9A" w:rsidP="004A4F9A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4A4F9A" w:rsidRDefault="004A4F9A" w:rsidP="004A4F9A">
      <w:pPr>
        <w:pStyle w:val="2"/>
        <w:widowControl w:val="0"/>
        <w:ind w:firstLine="0"/>
        <w:rPr>
          <w:bCs/>
          <w:sz w:val="28"/>
          <w:szCs w:val="28"/>
        </w:rPr>
      </w:pPr>
    </w:p>
    <w:p w:rsidR="004A4F9A" w:rsidRDefault="004A4F9A" w:rsidP="004A4F9A">
      <w:pPr>
        <w:pStyle w:val="2"/>
        <w:widowControl w:val="0"/>
        <w:ind w:firstLine="0"/>
        <w:rPr>
          <w:bCs/>
          <w:sz w:val="28"/>
          <w:szCs w:val="28"/>
        </w:rPr>
      </w:pPr>
    </w:p>
    <w:p w:rsidR="004A4F9A" w:rsidRDefault="004A4F9A" w:rsidP="004A4F9A">
      <w:pPr>
        <w:spacing w:after="0" w:line="240" w:lineRule="auto"/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       Н.В. Бухонко</w:t>
      </w:r>
    </w:p>
    <w:p w:rsidR="004A4F9A" w:rsidRDefault="004A4F9A" w:rsidP="004A4F9A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Первомайского сельсовета </w:t>
      </w:r>
    </w:p>
    <w:p w:rsidR="004A4F9A" w:rsidRDefault="004A4F9A" w:rsidP="004A4F9A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Каргатского района</w:t>
      </w:r>
    </w:p>
    <w:p w:rsidR="004A4F9A" w:rsidRDefault="004A4F9A" w:rsidP="004A4F9A">
      <w:pPr>
        <w:pStyle w:val="2"/>
        <w:widowControl w:val="0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</w:t>
      </w:r>
    </w:p>
    <w:p w:rsidR="004A4F9A" w:rsidRDefault="004A4F9A" w:rsidP="004A4F9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A4F9A" w:rsidRDefault="004A4F9A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D0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СОВЕТ ДЕПУТАТОВ ПЕРВОМАЙСКОГО СЕЛЬСОВЕТА </w:t>
      </w:r>
    </w:p>
    <w:p w:rsidR="00D03881" w:rsidRDefault="00D03881" w:rsidP="00D0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 НОВОСИБИРСКОЙ ОБЛАСТИ</w:t>
      </w:r>
    </w:p>
    <w:p w:rsidR="00D03881" w:rsidRDefault="00D03881" w:rsidP="00D038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3881" w:rsidRDefault="00D03881" w:rsidP="00D0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03881" w:rsidRDefault="00D03881" w:rsidP="00D0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26-й сессии шестого созыва</w:t>
      </w:r>
    </w:p>
    <w:p w:rsidR="00D03881" w:rsidRDefault="00D03881" w:rsidP="00D0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3881" w:rsidRDefault="00D03881" w:rsidP="00D038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21.11.2022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ольцовка                                      92</w:t>
      </w:r>
    </w:p>
    <w:p w:rsidR="00D03881" w:rsidRDefault="00D03881" w:rsidP="00D038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03881" w:rsidRDefault="00D03881" w:rsidP="00D038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передаче части полномочий </w:t>
      </w:r>
    </w:p>
    <w:p w:rsidR="00D03881" w:rsidRDefault="00D03881" w:rsidP="00D03881">
      <w:pPr>
        <w:widowControl w:val="0"/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по осуществлению закупок товаров, работ, услуг</w:t>
      </w:r>
    </w:p>
    <w:p w:rsidR="00D03881" w:rsidRDefault="00D03881" w:rsidP="00D0388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Cs w:val="24"/>
        </w:rPr>
      </w:pPr>
    </w:p>
    <w:p w:rsidR="00D03881" w:rsidRDefault="00D03881" w:rsidP="00D03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частью 4 статьи 15, </w:t>
      </w:r>
      <w:hyperlink r:id="rId9" w:history="1">
        <w:r>
          <w:rPr>
            <w:rStyle w:val="a5"/>
            <w:rFonts w:ascii="Times New Roman" w:hAnsi="Times New Roman"/>
            <w:color w:val="auto"/>
            <w:sz w:val="28"/>
            <w:szCs w:val="28"/>
          </w:rPr>
          <w:t>частью 3 статьи 1</w:t>
        </w:r>
      </w:hyperlink>
      <w:r>
        <w:rPr>
          <w:rFonts w:ascii="Times New Roman" w:hAnsi="Times New Roman"/>
          <w:sz w:val="28"/>
          <w:szCs w:val="28"/>
        </w:rPr>
        <w:t>7 Федерального закона от 06.10.2003 № 131-ФЗ «Об общих принципах организации местного самоуправления в Российской Федерации», частью 9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Первомайского сельсовета Каргатского района Новосибирской области, Совет депутатов Первомайского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Каргатского  района Новосибирской области </w:t>
      </w:r>
    </w:p>
    <w:p w:rsidR="00D03881" w:rsidRDefault="00D03881" w:rsidP="00D0388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03881" w:rsidRDefault="00D03881" w:rsidP="00D0388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Передать с 01.01.2023 года администрации Каргатского района Новосибирской области полномочия по осуществлению закупок товаров работ, услуг в части определения поставщиков (подрядчиков, исполнителей) для нужд администрации Первомайского сельсовета Каргатского района Новосибирской области, муниципального казенного учреждения культуры «Первомайский СКК» за счет межбюджетного трансферта, предоставляемого из бюджета Первомайского сельсовета в бюджет Каргатского района.</w:t>
      </w:r>
      <w:proofErr w:type="gramEnd"/>
    </w:p>
    <w:p w:rsidR="00D03881" w:rsidRDefault="00D03881" w:rsidP="00D0388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Главе Первомайского сельсовета заключить Соглашение о передаче полномочий с администрацией Каргатского района Новосибирской области.</w:t>
      </w:r>
    </w:p>
    <w:p w:rsidR="00D03881" w:rsidRDefault="00D03881" w:rsidP="00D038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Направить данное решение главе Первомайского сельсовета для подписания.</w:t>
      </w:r>
    </w:p>
    <w:p w:rsidR="00D03881" w:rsidRDefault="00D03881" w:rsidP="00D038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355" w:type="dxa"/>
        <w:tblLook w:val="01E0"/>
      </w:tblPr>
      <w:tblGrid>
        <w:gridCol w:w="4785"/>
        <w:gridCol w:w="2392"/>
        <w:gridCol w:w="2393"/>
        <w:gridCol w:w="4785"/>
      </w:tblGrid>
      <w:tr w:rsidR="00D03881" w:rsidTr="00D03881">
        <w:tc>
          <w:tcPr>
            <w:tcW w:w="7177" w:type="dxa"/>
            <w:gridSpan w:val="2"/>
          </w:tcPr>
          <w:p w:rsidR="00D03881" w:rsidRDefault="00D03881" w:rsidP="00D03881">
            <w:pPr>
              <w:spacing w:after="0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D03881" w:rsidRDefault="00D03881" w:rsidP="00D03881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Первомайского сельсовета</w:t>
            </w:r>
          </w:p>
          <w:p w:rsidR="00D03881" w:rsidRDefault="00D03881" w:rsidP="00D03881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Каргатского района Новосибирской области</w:t>
            </w:r>
          </w:p>
          <w:p w:rsidR="00D03881" w:rsidRDefault="00D0388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78" w:type="dxa"/>
            <w:gridSpan w:val="2"/>
          </w:tcPr>
          <w:p w:rsidR="00D03881" w:rsidRDefault="00D038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03881" w:rsidRDefault="00D03881" w:rsidP="00D03881">
            <w:pPr>
              <w:spacing w:after="200"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03881" w:rsidRDefault="00D03881" w:rsidP="00D03881">
            <w:pPr>
              <w:spacing w:after="200"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Н.В.Бухонко</w:t>
            </w:r>
          </w:p>
        </w:tc>
      </w:tr>
      <w:tr w:rsidR="00D03881" w:rsidTr="00D03881">
        <w:tc>
          <w:tcPr>
            <w:tcW w:w="4785" w:type="dxa"/>
          </w:tcPr>
          <w:p w:rsidR="00D03881" w:rsidRDefault="00D0388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gridSpan w:val="2"/>
          </w:tcPr>
          <w:p w:rsidR="00D03881" w:rsidRDefault="00D03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D03881" w:rsidRDefault="00D0388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3881" w:rsidTr="00D03881">
        <w:tc>
          <w:tcPr>
            <w:tcW w:w="4785" w:type="dxa"/>
          </w:tcPr>
          <w:p w:rsidR="00D03881" w:rsidRDefault="00D03881" w:rsidP="00D03881">
            <w:pPr>
              <w:spacing w:after="200"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gridSpan w:val="2"/>
          </w:tcPr>
          <w:p w:rsidR="00D03881" w:rsidRDefault="00D038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D03881" w:rsidRDefault="00D0388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03881" w:rsidTr="00D03881">
        <w:tc>
          <w:tcPr>
            <w:tcW w:w="7177" w:type="dxa"/>
            <w:gridSpan w:val="2"/>
          </w:tcPr>
          <w:p w:rsidR="00D03881" w:rsidRDefault="00D03881" w:rsidP="00D03881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Первомайского сельсовета</w:t>
            </w:r>
          </w:p>
          <w:p w:rsidR="00D03881" w:rsidRDefault="00D03881" w:rsidP="00D03881">
            <w:pPr>
              <w:spacing w:after="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Каргатского района Новосибирской области</w:t>
            </w:r>
          </w:p>
          <w:p w:rsidR="00D03881" w:rsidRDefault="00D03881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178" w:type="dxa"/>
            <w:gridSpan w:val="2"/>
          </w:tcPr>
          <w:p w:rsidR="00D03881" w:rsidRDefault="00D03881" w:rsidP="00D03881">
            <w:pPr>
              <w:spacing w:after="200" w:line="276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Е.В.Обухова</w:t>
            </w:r>
          </w:p>
        </w:tc>
      </w:tr>
    </w:tbl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03881" w:rsidRDefault="00D03881" w:rsidP="00FC0EDB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03881" w:rsidSect="00BB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41D"/>
    <w:multiLevelType w:val="hybridMultilevel"/>
    <w:tmpl w:val="CD0E0DDE"/>
    <w:lvl w:ilvl="0" w:tplc="70D63B72">
      <w:start w:val="2"/>
      <w:numFmt w:val="decimal"/>
      <w:lvlText w:val="%1."/>
      <w:lvlJc w:val="left"/>
      <w:pPr>
        <w:ind w:left="4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3428E"/>
    <w:rsid w:val="000A07BC"/>
    <w:rsid w:val="00413166"/>
    <w:rsid w:val="0045625C"/>
    <w:rsid w:val="004A4F9A"/>
    <w:rsid w:val="00514FC8"/>
    <w:rsid w:val="00720E48"/>
    <w:rsid w:val="007B32AB"/>
    <w:rsid w:val="0093428E"/>
    <w:rsid w:val="00A3677E"/>
    <w:rsid w:val="00BB3C52"/>
    <w:rsid w:val="00D03881"/>
    <w:rsid w:val="00EA233C"/>
    <w:rsid w:val="00F2077B"/>
    <w:rsid w:val="00F80601"/>
    <w:rsid w:val="00FC0EDB"/>
    <w:rsid w:val="00FC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8E"/>
    <w:pPr>
      <w:spacing w:after="59" w:line="235" w:lineRule="auto"/>
      <w:ind w:left="46" w:firstLine="700"/>
      <w:jc w:val="both"/>
    </w:pPr>
    <w:rPr>
      <w:rFonts w:ascii="Calibri" w:eastAsia="Calibri" w:hAnsi="Calibri" w:cs="Calibri"/>
      <w:color w:val="00000A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28E"/>
    <w:pPr>
      <w:spacing w:after="0" w:line="240" w:lineRule="auto"/>
      <w:ind w:left="46" w:firstLine="700"/>
      <w:jc w:val="both"/>
    </w:pPr>
    <w:rPr>
      <w:rFonts w:ascii="Calibri" w:eastAsia="Calibri" w:hAnsi="Calibri" w:cs="Calibri"/>
      <w:color w:val="00000A"/>
      <w:sz w:val="24"/>
      <w:lang w:eastAsia="ru-RU"/>
    </w:rPr>
  </w:style>
  <w:style w:type="paragraph" w:styleId="a4">
    <w:name w:val="List Paragraph"/>
    <w:basedOn w:val="a"/>
    <w:uiPriority w:val="99"/>
    <w:qFormat/>
    <w:rsid w:val="0093428E"/>
    <w:pPr>
      <w:ind w:left="720"/>
      <w:contextualSpacing/>
    </w:pPr>
  </w:style>
  <w:style w:type="paragraph" w:customStyle="1" w:styleId="ConsPlusTitle">
    <w:name w:val="ConsPlusTitle"/>
    <w:rsid w:val="00D038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03881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4A4F9A"/>
    <w:pPr>
      <w:spacing w:after="0" w:line="240" w:lineRule="auto"/>
      <w:ind w:left="0" w:firstLine="72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F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A4F9A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A4F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2096E93E0314674E082F8A32A404A69044E0DAF33B1ED02084B13A77i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BDC3C8B0B7ECFD6D4A86369585600A1F6C100D228D38F050F9CB19B7D3F96C599F79C3F6327B19A9BAB575i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73B5~1\AppData\Local\Temp\Rar$DIa2440.9565\&#1056;&#1077;&#1096;&#1077;&#1085;&#1080;&#1077;_&#1086;_&#1073;&#1102;&#1076;&#1078;&#1077;&#1090;&#1077;%202023-2025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CDE52EC845621ACF3C31CCBAB61D041C3794F19738A8A99D86A91BD12DCBD8B6583BCA1EBB5AC6I1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1424-65B3-4FD0-ACAE-B91C9791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3547</Words>
  <Characters>20224</Characters>
  <Application>Microsoft Office Word</Application>
  <DocSecurity>0</DocSecurity>
  <Lines>168</Lines>
  <Paragraphs>47</Paragraphs>
  <ScaleCrop>false</ScaleCrop>
  <Company/>
  <LinksUpToDate>false</LinksUpToDate>
  <CharactersWithSpaces>23724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2022-12-09T03:50:00Z</dcterms:created>
  <dcterms:modified xsi:type="dcterms:W3CDTF">2023-01-11T08:58:00Z</dcterms:modified>
</cp:coreProperties>
</file>