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ПЕРВОМАЙСКОГО СЕЛЬСОВЕТА</w:t>
      </w:r>
    </w:p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</w:t>
      </w:r>
    </w:p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0C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F0C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                              ПРОТОКОЛ                                       № 2</w:t>
      </w:r>
      <w:r w:rsidR="00937493">
        <w:rPr>
          <w:rFonts w:ascii="Times New Roman" w:hAnsi="Times New Roman" w:cs="Times New Roman"/>
          <w:sz w:val="28"/>
          <w:szCs w:val="28"/>
        </w:rPr>
        <w:t>8</w:t>
      </w:r>
    </w:p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74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–я  сессия шестого созыва</w:t>
      </w:r>
    </w:p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ольцовка</w:t>
      </w:r>
    </w:p>
    <w:p w:rsidR="00326D09" w:rsidRDefault="00326D09" w:rsidP="003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депутатов: 7</w:t>
      </w:r>
    </w:p>
    <w:p w:rsidR="00326D09" w:rsidRDefault="00326D09" w:rsidP="003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6 Башков А.И., Бухонко Н.В., Обухова К.С. Санкеева Л.Т., Костерин А.В.,  </w:t>
      </w:r>
    </w:p>
    <w:p w:rsidR="00326D09" w:rsidRDefault="00326D09" w:rsidP="003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Приглашенные:  Сундукова Л.А.,  Тетерюкова О.С.</w:t>
      </w:r>
    </w:p>
    <w:p w:rsidR="00A7248A" w:rsidRDefault="00A7248A" w:rsidP="00AD2971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26D09" w:rsidRDefault="00326D09" w:rsidP="00326D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 </w:t>
      </w:r>
    </w:p>
    <w:p w:rsidR="00326D09" w:rsidRDefault="00326D09" w:rsidP="00326D0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0C1D">
        <w:rPr>
          <w:rFonts w:ascii="Times New Roman" w:hAnsi="Times New Roman" w:cs="Times New Roman"/>
          <w:sz w:val="28"/>
          <w:szCs w:val="28"/>
        </w:rPr>
        <w:t>Утверждение бюджета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сельсовета на 202</w:t>
      </w:r>
      <w:r w:rsidR="009F0C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724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9F0C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9F0C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E44A2" w:rsidRPr="004E44A2" w:rsidRDefault="00A7248A" w:rsidP="00A7248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части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полномочий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Первомай</w:t>
      </w:r>
      <w:r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 сельсовета Каргатского района Новосибирской области по решению вопросов местного значения – по созданию условий для обеспечения жителей поселения услугами организаций культуры</w:t>
      </w:r>
      <w:r w:rsidR="004E4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E44A2" w:rsidRPr="004E44A2" w:rsidRDefault="004E44A2" w:rsidP="004E44A2">
      <w:pPr>
        <w:pStyle w:val="a4"/>
        <w:numPr>
          <w:ilvl w:val="0"/>
          <w:numId w:val="1"/>
        </w:num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4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правил </w:t>
      </w:r>
      <w:r w:rsidRPr="004E44A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благоустройству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44A2">
        <w:rPr>
          <w:rFonts w:ascii="Times New Roman" w:eastAsia="Times New Roman" w:hAnsi="Times New Roman" w:cs="Times New Roman"/>
          <w:bCs/>
          <w:sz w:val="28"/>
          <w:szCs w:val="28"/>
        </w:rPr>
        <w:t>территории Первомайского сельсовета Каргатского района Новосибирской области</w:t>
      </w:r>
    </w:p>
    <w:p w:rsidR="00D85DA7" w:rsidRPr="004E44A2" w:rsidRDefault="00A7248A" w:rsidP="004E44A2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4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B01E9" w:rsidRDefault="00326D09" w:rsidP="00AD77EA">
      <w:pPr>
        <w:rPr>
          <w:rFonts w:ascii="Times New Roman" w:hAnsi="Times New Roman" w:cs="Times New Roman"/>
          <w:sz w:val="28"/>
          <w:szCs w:val="28"/>
        </w:rPr>
      </w:pPr>
      <w:r w:rsidRPr="00AD77EA">
        <w:rPr>
          <w:rFonts w:ascii="Times New Roman" w:hAnsi="Times New Roman" w:cs="Times New Roman"/>
          <w:sz w:val="28"/>
          <w:szCs w:val="28"/>
        </w:rPr>
        <w:t xml:space="preserve">1.СЛУШАЛИ: </w:t>
      </w:r>
      <w:r w:rsidR="003F5E57">
        <w:rPr>
          <w:rFonts w:ascii="Times New Roman" w:hAnsi="Times New Roman" w:cs="Times New Roman"/>
          <w:sz w:val="28"/>
          <w:szCs w:val="28"/>
        </w:rPr>
        <w:t>Специалиста - главного бухгалтера</w:t>
      </w:r>
      <w:r w:rsidR="00AD2971">
        <w:rPr>
          <w:rFonts w:ascii="Times New Roman" w:hAnsi="Times New Roman" w:cs="Times New Roman"/>
          <w:sz w:val="28"/>
          <w:szCs w:val="28"/>
        </w:rPr>
        <w:t xml:space="preserve"> Ермашову А</w:t>
      </w:r>
      <w:r w:rsidR="00BB01E9">
        <w:rPr>
          <w:rFonts w:ascii="Times New Roman" w:hAnsi="Times New Roman" w:cs="Times New Roman"/>
          <w:sz w:val="28"/>
          <w:szCs w:val="28"/>
        </w:rPr>
        <w:t>.Ю.</w:t>
      </w:r>
    </w:p>
    <w:p w:rsidR="00AD77EA" w:rsidRPr="00AD77EA" w:rsidRDefault="00BB01E9" w:rsidP="00BB01E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D77EA" w:rsidRPr="00AD77EA">
        <w:rPr>
          <w:rFonts w:ascii="Times New Roman" w:hAnsi="Times New Roman" w:cs="Times New Roman"/>
          <w:sz w:val="28"/>
          <w:szCs w:val="28"/>
        </w:rPr>
        <w:t>бюджете  Первомайского сельсовета Каргатского района Новосибирской области на  202</w:t>
      </w:r>
      <w:r w:rsidR="00AD77EA">
        <w:rPr>
          <w:rFonts w:ascii="Times New Roman" w:hAnsi="Times New Roman" w:cs="Times New Roman"/>
          <w:sz w:val="28"/>
          <w:szCs w:val="28"/>
        </w:rPr>
        <w:t>3</w:t>
      </w:r>
      <w:r w:rsidR="00AD77EA" w:rsidRPr="00AD77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77EA">
        <w:rPr>
          <w:rFonts w:ascii="Times New Roman" w:hAnsi="Times New Roman" w:cs="Times New Roman"/>
          <w:sz w:val="28"/>
          <w:szCs w:val="28"/>
        </w:rPr>
        <w:t>4</w:t>
      </w:r>
      <w:r w:rsidR="00AD77EA" w:rsidRPr="00AD77EA">
        <w:rPr>
          <w:rFonts w:ascii="Times New Roman" w:hAnsi="Times New Roman" w:cs="Times New Roman"/>
          <w:sz w:val="28"/>
          <w:szCs w:val="28"/>
        </w:rPr>
        <w:t xml:space="preserve"> – 202</w:t>
      </w:r>
      <w:r w:rsidR="00AD77EA">
        <w:rPr>
          <w:rFonts w:ascii="Times New Roman" w:hAnsi="Times New Roman" w:cs="Times New Roman"/>
          <w:sz w:val="28"/>
          <w:szCs w:val="28"/>
        </w:rPr>
        <w:t>5</w:t>
      </w:r>
      <w:r w:rsidR="00AD77EA" w:rsidRPr="00AD77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D77EA" w:rsidRPr="00AD77EA" w:rsidRDefault="00AD77EA" w:rsidP="00AD77EA">
      <w:pPr>
        <w:rPr>
          <w:rFonts w:ascii="Times New Roman" w:hAnsi="Times New Roman" w:cs="Times New Roman"/>
          <w:sz w:val="28"/>
          <w:szCs w:val="28"/>
        </w:rPr>
      </w:pPr>
      <w:r w:rsidRPr="00AD77EA">
        <w:rPr>
          <w:rFonts w:ascii="Times New Roman" w:hAnsi="Times New Roman" w:cs="Times New Roman"/>
          <w:sz w:val="28"/>
          <w:szCs w:val="28"/>
        </w:rPr>
        <w:t>ВЫСТУПИЛИ:</w:t>
      </w:r>
      <w:r w:rsidR="00AD2971">
        <w:rPr>
          <w:rFonts w:ascii="Times New Roman" w:hAnsi="Times New Roman" w:cs="Times New Roman"/>
          <w:sz w:val="28"/>
          <w:szCs w:val="28"/>
        </w:rPr>
        <w:t xml:space="preserve"> Костерин А.В.</w:t>
      </w:r>
      <w:r w:rsidRPr="00AD77EA">
        <w:rPr>
          <w:rFonts w:ascii="Times New Roman" w:hAnsi="Times New Roman" w:cs="Times New Roman"/>
          <w:sz w:val="28"/>
          <w:szCs w:val="28"/>
        </w:rPr>
        <w:t xml:space="preserve">- </w:t>
      </w:r>
      <w:r w:rsidR="00AD2971">
        <w:rPr>
          <w:rFonts w:ascii="Times New Roman" w:hAnsi="Times New Roman" w:cs="Times New Roman"/>
          <w:sz w:val="28"/>
          <w:szCs w:val="28"/>
        </w:rPr>
        <w:t xml:space="preserve">предложил </w:t>
      </w:r>
      <w:r w:rsidRPr="00AD77EA">
        <w:rPr>
          <w:rFonts w:ascii="Times New Roman" w:hAnsi="Times New Roman" w:cs="Times New Roman"/>
          <w:sz w:val="28"/>
          <w:szCs w:val="28"/>
        </w:rPr>
        <w:t>утвердить   бюджет Первомайского сельсовета Каргатского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77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D77EA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77E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D77EA" w:rsidRPr="00AD77EA" w:rsidRDefault="00AD77EA" w:rsidP="00AD77EA">
      <w:pPr>
        <w:rPr>
          <w:rFonts w:ascii="Times New Roman" w:hAnsi="Times New Roman" w:cs="Times New Roman"/>
          <w:sz w:val="28"/>
          <w:szCs w:val="28"/>
        </w:rPr>
      </w:pPr>
      <w:r w:rsidRPr="00AD77EA">
        <w:rPr>
          <w:rFonts w:ascii="Times New Roman" w:hAnsi="Times New Roman" w:cs="Times New Roman"/>
          <w:sz w:val="28"/>
          <w:szCs w:val="28"/>
        </w:rPr>
        <w:t xml:space="preserve">РЕШИЛИ: принять решение (решение № 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77EA">
        <w:rPr>
          <w:rFonts w:ascii="Times New Roman" w:hAnsi="Times New Roman" w:cs="Times New Roman"/>
          <w:sz w:val="28"/>
          <w:szCs w:val="28"/>
        </w:rPr>
        <w:t xml:space="preserve">5 прилагается). </w:t>
      </w:r>
    </w:p>
    <w:p w:rsidR="00AD77EA" w:rsidRPr="00A7248A" w:rsidRDefault="00326D09" w:rsidP="00AD77E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Главу Первомайского сельсовета Обухову Е.В. 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передаче части</w:t>
      </w:r>
      <w:r w:rsidR="00AD77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полномочий</w:t>
      </w:r>
      <w:r w:rsidR="00AD77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Первомай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сельсовета Каргатского района Новосибирской области по решению вопросов местного значения – по созданию условий для обеспечения жителей поселения услугами организаций культуры </w:t>
      </w:r>
    </w:p>
    <w:p w:rsidR="00AD77EA" w:rsidRPr="00A7248A" w:rsidRDefault="00326D09" w:rsidP="001F4976">
      <w:pPr>
        <w:pStyle w:val="a4"/>
        <w:autoSpaceDE w:val="0"/>
        <w:autoSpaceDN w:val="0"/>
        <w:adjustRightInd w:val="0"/>
        <w:spacing w:after="0" w:line="240" w:lineRule="auto"/>
        <w:ind w:left="481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ВЫСТУПИЛИ:</w:t>
      </w:r>
      <w:r w:rsidR="00AD2971">
        <w:rPr>
          <w:rFonts w:ascii="Times New Roman" w:hAnsi="Times New Roman" w:cs="Times New Roman"/>
          <w:sz w:val="28"/>
          <w:szCs w:val="28"/>
        </w:rPr>
        <w:t xml:space="preserve"> Бухонко Н.В.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2EB6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</w:t>
      </w:r>
      <w:r w:rsidR="00AD77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част</w:t>
      </w:r>
      <w:r w:rsidR="00AD77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 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полномочий</w:t>
      </w:r>
      <w:r w:rsidR="00AD77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Первомай</w:t>
      </w:r>
      <w:r w:rsidR="00AD77EA" w:rsidRPr="00A72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ского сельсовета Каргатского района Новосибирской области по решению вопросов местного значения – по созданию условий для обеспечения жителей поселения услугами организаций культуры </w:t>
      </w:r>
    </w:p>
    <w:p w:rsidR="00326D09" w:rsidRDefault="001F4976" w:rsidP="00326D09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6D09">
        <w:rPr>
          <w:rFonts w:ascii="Times New Roman" w:hAnsi="Times New Roman" w:cs="Times New Roman"/>
          <w:sz w:val="28"/>
          <w:szCs w:val="28"/>
        </w:rPr>
        <w:t xml:space="preserve">РЕШИЛИ: принять решение (решение № </w:t>
      </w:r>
      <w:r w:rsidR="00752EB6">
        <w:rPr>
          <w:rFonts w:ascii="Times New Roman" w:hAnsi="Times New Roman" w:cs="Times New Roman"/>
          <w:sz w:val="28"/>
          <w:szCs w:val="28"/>
        </w:rPr>
        <w:t>9</w:t>
      </w:r>
      <w:r w:rsidR="00AD2971">
        <w:rPr>
          <w:rFonts w:ascii="Times New Roman" w:hAnsi="Times New Roman" w:cs="Times New Roman"/>
          <w:sz w:val="28"/>
          <w:szCs w:val="28"/>
        </w:rPr>
        <w:t>6</w:t>
      </w:r>
      <w:r w:rsidR="00326D09">
        <w:rPr>
          <w:rFonts w:ascii="Times New Roman" w:hAnsi="Times New Roman" w:cs="Times New Roman"/>
          <w:sz w:val="28"/>
          <w:szCs w:val="28"/>
        </w:rPr>
        <w:t xml:space="preserve">   прилагается). </w:t>
      </w:r>
    </w:p>
    <w:p w:rsidR="004E44A2" w:rsidRPr="004E44A2" w:rsidRDefault="00C91FF3" w:rsidP="00C91FF3">
      <w:pPr>
        <w:pStyle w:val="a4"/>
        <w:shd w:val="clear" w:color="auto" w:fill="FFFFFF"/>
        <w:spacing w:after="0" w:line="214" w:lineRule="atLeast"/>
        <w:ind w:left="481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E44A2" w:rsidRPr="004E44A2">
        <w:rPr>
          <w:rFonts w:ascii="Times New Roman" w:hAnsi="Times New Roman" w:cs="Times New Roman"/>
          <w:sz w:val="28"/>
          <w:szCs w:val="28"/>
        </w:rPr>
        <w:t xml:space="preserve">СЛУШАЛИ: Главу Первомайского сельсовета Обухову Е.В. </w:t>
      </w:r>
      <w:r w:rsidR="004E44A2" w:rsidRPr="004E4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правил по благоустрйству </w:t>
      </w:r>
      <w:r w:rsidR="004E44A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44A2" w:rsidRPr="004E44A2">
        <w:rPr>
          <w:rFonts w:ascii="Times New Roman" w:eastAsia="Times New Roman" w:hAnsi="Times New Roman" w:cs="Times New Roman"/>
          <w:bCs/>
          <w:sz w:val="28"/>
          <w:szCs w:val="28"/>
        </w:rPr>
        <w:t>территории Первомайского сельсовета Каргатского района Новосибирской области</w:t>
      </w:r>
    </w:p>
    <w:p w:rsidR="004E44A2" w:rsidRPr="004E44A2" w:rsidRDefault="004E44A2" w:rsidP="004E44A2">
      <w:pPr>
        <w:autoSpaceDE w:val="0"/>
        <w:autoSpaceDN w:val="0"/>
        <w:adjustRightInd w:val="0"/>
        <w:spacing w:after="0" w:line="240" w:lineRule="auto"/>
        <w:ind w:left="121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01E9" w:rsidRPr="004E44A2" w:rsidRDefault="004E44A2" w:rsidP="00BB01E9">
      <w:pPr>
        <w:pStyle w:val="a4"/>
        <w:numPr>
          <w:ilvl w:val="0"/>
          <w:numId w:val="1"/>
        </w:num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01E9">
        <w:rPr>
          <w:rFonts w:ascii="Times New Roman" w:hAnsi="Times New Roman" w:cs="Times New Roman"/>
          <w:sz w:val="28"/>
          <w:szCs w:val="28"/>
        </w:rPr>
        <w:lastRenderedPageBreak/>
        <w:t>ВЫСТУПИЛИ:</w:t>
      </w:r>
      <w:r w:rsidR="00BB01E9">
        <w:rPr>
          <w:rFonts w:ascii="Times New Roman" w:hAnsi="Times New Roman" w:cs="Times New Roman"/>
          <w:sz w:val="28"/>
          <w:szCs w:val="28"/>
        </w:rPr>
        <w:t xml:space="preserve"> </w:t>
      </w:r>
      <w:r w:rsidR="00BB01E9" w:rsidRPr="00BB01E9">
        <w:rPr>
          <w:rFonts w:ascii="Times New Roman" w:hAnsi="Times New Roman" w:cs="Times New Roman"/>
          <w:sz w:val="28"/>
          <w:szCs w:val="28"/>
        </w:rPr>
        <w:t>Санкеева Л.Т.</w:t>
      </w:r>
      <w:r w:rsidRPr="00BB01E9">
        <w:rPr>
          <w:rFonts w:ascii="Times New Roman" w:hAnsi="Times New Roman" w:cs="Times New Roman"/>
          <w:sz w:val="28"/>
          <w:szCs w:val="28"/>
        </w:rPr>
        <w:t xml:space="preserve"> предложила</w:t>
      </w:r>
      <w:r w:rsidRPr="00BB01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1E9" w:rsidRPr="004E4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правил</w:t>
      </w:r>
      <w:r w:rsidR="00BB01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BB01E9" w:rsidRPr="004E44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благоустрйству </w:t>
      </w:r>
      <w:r w:rsidR="00BB01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01E9" w:rsidRPr="004E44A2">
        <w:rPr>
          <w:rFonts w:ascii="Times New Roman" w:eastAsia="Times New Roman" w:hAnsi="Times New Roman" w:cs="Times New Roman"/>
          <w:bCs/>
          <w:sz w:val="28"/>
          <w:szCs w:val="28"/>
        </w:rPr>
        <w:t>территории Первомайского сельсовета Каргатского района Новосибирской области</w:t>
      </w:r>
      <w:r w:rsidR="00BB01E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утвердить</w:t>
      </w:r>
    </w:p>
    <w:p w:rsidR="004E44A2" w:rsidRPr="00BB01E9" w:rsidRDefault="00BB01E9" w:rsidP="00BB01E9">
      <w:pPr>
        <w:pStyle w:val="a4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E44A2" w:rsidRPr="00BB01E9">
        <w:rPr>
          <w:rFonts w:ascii="Times New Roman" w:hAnsi="Times New Roman" w:cs="Times New Roman"/>
          <w:sz w:val="28"/>
          <w:szCs w:val="28"/>
        </w:rPr>
        <w:t>РЕШИЛИ: принять решение (решение № 9</w:t>
      </w:r>
      <w:r>
        <w:rPr>
          <w:rFonts w:ascii="Times New Roman" w:hAnsi="Times New Roman" w:cs="Times New Roman"/>
          <w:sz w:val="28"/>
          <w:szCs w:val="28"/>
        </w:rPr>
        <w:t>7</w:t>
      </w:r>
      <w:r w:rsidR="004E44A2" w:rsidRPr="00BB01E9">
        <w:rPr>
          <w:rFonts w:ascii="Times New Roman" w:hAnsi="Times New Roman" w:cs="Times New Roman"/>
          <w:sz w:val="28"/>
          <w:szCs w:val="28"/>
        </w:rPr>
        <w:t xml:space="preserve">   прилагается). </w:t>
      </w:r>
    </w:p>
    <w:p w:rsidR="00326D09" w:rsidRDefault="00326D09" w:rsidP="00326D09">
      <w:pPr>
        <w:rPr>
          <w:rFonts w:ascii="Times New Roman" w:hAnsi="Times New Roman" w:cs="Times New Roman"/>
          <w:sz w:val="28"/>
          <w:szCs w:val="28"/>
        </w:rPr>
      </w:pPr>
      <w:r w:rsidRPr="00BB01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редседатель:                   Н.В.Бухонко </w:t>
      </w:r>
    </w:p>
    <w:p w:rsidR="00C444E0" w:rsidRDefault="00326D09" w:rsidP="001F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          К.С.Обухова</w:t>
      </w:r>
    </w:p>
    <w:p w:rsidR="00AD2971" w:rsidRDefault="00AD2971" w:rsidP="001F4976">
      <w:pPr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rPr>
          <w:rFonts w:ascii="Times New Roman" w:hAnsi="Times New Roman" w:cs="Times New Roman"/>
          <w:sz w:val="28"/>
          <w:szCs w:val="28"/>
        </w:rPr>
      </w:pPr>
    </w:p>
    <w:p w:rsidR="00C444E0" w:rsidRPr="00937493" w:rsidRDefault="00C444E0" w:rsidP="00C44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1E9" w:rsidRDefault="00BB01E9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1E9" w:rsidRDefault="00BB01E9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1E9" w:rsidRDefault="00BB01E9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1E9" w:rsidRDefault="00BB01E9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A2" w:rsidRDefault="004E44A2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4E0" w:rsidRPr="00937493" w:rsidRDefault="00C444E0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493">
        <w:rPr>
          <w:rFonts w:ascii="Times New Roman" w:hAnsi="Times New Roman" w:cs="Times New Roman"/>
          <w:sz w:val="28"/>
          <w:szCs w:val="28"/>
        </w:rPr>
        <w:lastRenderedPageBreak/>
        <w:t>СОВЕТ ДЕПУТАТОВ ПЕРВОМАЙСКОГО СЕЛЬСОВЕТА КАРГАТСКОГО РАЙОНА  НОВОСИБИРСКОЙ ОБЛАСТИ</w:t>
      </w:r>
    </w:p>
    <w:p w:rsidR="00C444E0" w:rsidRPr="00937493" w:rsidRDefault="00C444E0" w:rsidP="00C44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4E0" w:rsidRPr="00937493" w:rsidRDefault="00C444E0" w:rsidP="00C444E0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493">
        <w:rPr>
          <w:rFonts w:ascii="Times New Roman" w:hAnsi="Times New Roman" w:cs="Times New Roman"/>
          <w:sz w:val="28"/>
          <w:szCs w:val="28"/>
        </w:rPr>
        <w:t xml:space="preserve">27.12.2022                          РЕШЕНИЕ                              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D2971">
        <w:rPr>
          <w:rFonts w:ascii="Times New Roman" w:hAnsi="Times New Roman" w:cs="Times New Roman"/>
          <w:sz w:val="28"/>
          <w:szCs w:val="28"/>
        </w:rPr>
        <w:t>5</w:t>
      </w:r>
    </w:p>
    <w:p w:rsidR="00C444E0" w:rsidRPr="00937493" w:rsidRDefault="004E44A2" w:rsidP="00C444E0">
      <w:pPr>
        <w:tabs>
          <w:tab w:val="left" w:pos="26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28-й сессии шестого созыва</w:t>
      </w:r>
    </w:p>
    <w:p w:rsidR="00C444E0" w:rsidRPr="00AD2971" w:rsidRDefault="004E44A2" w:rsidP="00326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ольцовка</w:t>
      </w:r>
    </w:p>
    <w:p w:rsidR="00AD2971" w:rsidRPr="00AD2971" w:rsidRDefault="00AD2971" w:rsidP="00AD29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971">
        <w:rPr>
          <w:rFonts w:ascii="Times New Roman" w:hAnsi="Times New Roman" w:cs="Times New Roman"/>
          <w:b w:val="0"/>
          <w:sz w:val="28"/>
          <w:szCs w:val="28"/>
        </w:rPr>
        <w:t>О бюджет</w:t>
      </w:r>
      <w:r w:rsidR="004E44A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2971"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сельсовета Каргатского района Новосибирской области на 2023 год и плановый период 2024 и 2025 годов</w:t>
      </w:r>
    </w:p>
    <w:p w:rsidR="00AD2971" w:rsidRP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2971" w:rsidRP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D2971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муниципального образования </w:t>
      </w:r>
      <w:r w:rsidRPr="00AD2971">
        <w:rPr>
          <w:rFonts w:ascii="Times New Roman" w:hAnsi="Times New Roman" w:cs="Times New Roman"/>
          <w:bCs/>
          <w:sz w:val="28"/>
          <w:szCs w:val="28"/>
        </w:rPr>
        <w:t xml:space="preserve">Первомайского сельсовета Каргатского района Новосибирской области </w:t>
      </w:r>
      <w:r w:rsidRPr="00AD2971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 на 2023 год: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 прогнозируемый общий объем доходов местного бюджета в сумме     </w:t>
      </w:r>
    </w:p>
    <w:p w:rsidR="00AD2971" w:rsidRDefault="00AD2971" w:rsidP="00AD297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10 040 668 рублей 66 копеек, в том числе объем безвозмездных поступлений в сумме 9 226 508 рублей 66 копеек, из них объем межбюджетных трансфертов, получаемых из других бюджетов бюджетной системы Российской Федерации, в сумме 9 226 508 рублей 66 копеек, в том числе объем субсидий, субвенций и иных межбюджетных трансфертов, имеющих целевое назначение, в сумме 5 270 208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66 копеек. 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общий объем расходов местного бюджета в сумме 10 040 668 рублей 66 копеек.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дефицит (профицит) местного бюджета в сумме 0,00 рублей.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1.4) Утвердить основные характеристики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2024 и 2025 годов: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1.5) прогнозируемый общий объем доходов местного бюджета на 2024 год в сумме 2 910 669 рублей 00 копеек, в том числе объем межбюджетных трансфертов, получаемых из других бюджетов бюджетной системы Российской Федерации, в сумме 2 049 489 рублей 00 копеек, в том числе объем субсидий, субвенций и иных межбюджетных трансфертов, имеющих целевое назначение, в сумме 144 989 рублей 00 копеек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 на 2025 год в сумме 3 722 763 рубля 00 копеек, в том числе объем межбюджетных трансфертов, получаемых из других бюджетов бюджетной системы Российской Федерации, в сумме 2 764 143 рублей 00 копеек, в том числе объем субсидий, субвенций и иных межбюджетных трансфертов, имеющих целевое назначение, в сумме 650 643 рубля 00 копеек.;</w:t>
      </w:r>
      <w:proofErr w:type="gramEnd"/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1.6) общий объем расходов местного бюджета на 2024 год в сумме 2 910 669 рублей 00 копеек, в том числе условно утвержденные расходы в сумме 69 142 рубля 00  копеек, и на 2025 год в сумме 3 722 763 рубля 00 </w:t>
      </w:r>
      <w:r>
        <w:rPr>
          <w:rFonts w:ascii="Times New Roman" w:hAnsi="Times New Roman" w:cs="Times New Roman"/>
          <w:sz w:val="28"/>
          <w:szCs w:val="28"/>
        </w:rPr>
        <w:lastRenderedPageBreak/>
        <w:t>копеек, в том числе условно утвержденные расходы в сумме 153 606 рубля 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D2971" w:rsidRDefault="00AD2971" w:rsidP="00AD2971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1.7) дефицит (профицит) местного бюджета на 2024 год в сумме 0,00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дефицит (профицит) местного бюджета на 2025 год в сумме 0,00 рублей.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Бюджетные ассигнования местного бюджета на 2023 год и на плановый период 2024 и 2025 годов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6" w:anchor="P1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и плановый период 2024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в сумме 0,00 руб., в плановом периоде 2024 года в сумме 0,00 рублей, 2025 года в сумме 0,00 рублей.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2023 год в сумме 324 934  рублей, на 2024 год в сумме 327 000 рублей и на 2025 год в сумме 327 000 рублей.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2023 год и плановый период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3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Первомайского сельсовета Каргатского района Новосибирской области. 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i/>
          <w:iCs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3. Особенности заключения и оплаты договоров (муниципальных контрактов)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страхования;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10 000 рублей по одной сделке;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аренда;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4. Иные межбюджетные трансферты, предоставляемые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объем иных межбюджетных трансфертов, предоставляемы из бюджета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бюджет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2022 год в сумме 7200,00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2024 год в сумме 7200,00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2025 год в сумме 7200,00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5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Дорожный фонд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области.</w:t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2023 год в сумме 549 053,66 рублей;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2023 год в сумме 515 680 рублей, на 2024 год в сумме 607 120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Источники финансирования дефицита бюджета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6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7. Муниципальные внутренние заимствования </w:t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и плановый период 2024 и 2025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D2971" w:rsidRDefault="00AD2971" w:rsidP="00AD2971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>
          <w:rPr>
            <w:rStyle w:val="a6"/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2023 год, с последующим внесением соответствующих изменений в Программу муниципальных внутренних заимствований 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Предоставить право администрации 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средств на счетах местных бюджетов в соответствии с </w:t>
      </w:r>
      <w:hyperlink r:id="rId8" w:history="1">
        <w:r>
          <w:rPr>
            <w:rStyle w:val="a6"/>
            <w:rFonts w:ascii="Times New Roman" w:hAnsi="Times New Roman"/>
            <w:bCs/>
            <w:color w:val="auto"/>
            <w:sz w:val="28"/>
            <w:szCs w:val="28"/>
          </w:rPr>
          <w:t>пунктом 2 статьи 93.6</w:t>
        </w:r>
      </w:hyperlink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Предоставление муниципальных гарантий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валюте Российской Федерации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8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Муниципальные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9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Муниципальные программы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не включенные в перечень, не подлежат финансированию в 2023 - 2025 годах.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Возврат остатков субсидий, предоставленных из местного бюджета муниципальным учреждениям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D2971" w:rsidRDefault="00AD2971" w:rsidP="00AD2971">
      <w:pPr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11. Муниципальный внутренний долг </w:t>
      </w: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1 января 2024 года в сумме 0,00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на 1 января 2025 года в сумме 0,00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и на 1 января 2026 года в сумме 0,00  рублей, в том числе верхний предел долга по муниципальным гарантиям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рублей.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в сумме 407 080 рублей, на 2024 год в сумме 430 590 рублей и на 2025 год в сумме 479 310 рублей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D2971" w:rsidRDefault="00AD2971" w:rsidP="00AD29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>
        <w:rPr>
          <w:rFonts w:ascii="Times New Roman" w:hAnsi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/>
          <w:b/>
          <w:i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2023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0,00 </w:t>
      </w:r>
      <w:r>
        <w:rPr>
          <w:rFonts w:ascii="Times New Roman" w:hAnsi="Times New Roman"/>
          <w:color w:val="000000"/>
          <w:sz w:val="28"/>
          <w:szCs w:val="28"/>
        </w:rPr>
        <w:t>рублей, на 2024 год в сумме 0,00 рублей и на 2025 год в сумме 0,00 рублей.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исполнения местного бюджета в 2023 году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бюджета, связанные с особенностями исполнения местного бюджета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перераспределения бюджетных ассигнований между получателями бюджетных средств местного бюджета: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физических и юридических лиц, имеющих целевое назначение, местному бюджету сверх объемов, утвержденных настоящим решением;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" w:hAnsi="Times New Roman" w:cs="Times New Roman"/>
          <w:bCs/>
          <w:sz w:val="28"/>
          <w:szCs w:val="28"/>
        </w:rPr>
        <w:t>Первомайского сельсовета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Вступление в силу настоящего Решения</w:t>
      </w: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971" w:rsidRDefault="00AD2971" w:rsidP="00AD29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</w:t>
      </w:r>
    </w:p>
    <w:p w:rsidR="00AD2971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Pr="00C444E0" w:rsidRDefault="00AD2971" w:rsidP="00C444E0">
      <w:pPr>
        <w:tabs>
          <w:tab w:val="left" w:pos="411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Первомайского сельсовета</w:t>
      </w: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Каргатского района  </w:t>
      </w: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AD297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Н.В.Бухонко</w:t>
      </w:r>
    </w:p>
    <w:p w:rsidR="00A718FB" w:rsidRDefault="00A718FB" w:rsidP="00A718FB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Первомайского сельсовета                                       </w:t>
      </w:r>
    </w:p>
    <w:p w:rsidR="00A718FB" w:rsidRDefault="00A718FB" w:rsidP="00A718F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 района Новосибирской области                        Е.В. Обухова</w:t>
      </w:r>
    </w:p>
    <w:p w:rsidR="00937493" w:rsidRDefault="00937493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D2971" w:rsidRPr="00937493" w:rsidRDefault="00AD2971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37493" w:rsidRPr="00937493" w:rsidRDefault="00937493" w:rsidP="0093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493" w:rsidRDefault="00937493" w:rsidP="0093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493">
        <w:rPr>
          <w:rFonts w:ascii="Times New Roman" w:hAnsi="Times New Roman" w:cs="Times New Roman"/>
          <w:sz w:val="28"/>
          <w:szCs w:val="28"/>
        </w:rPr>
        <w:lastRenderedPageBreak/>
        <w:t>СОВЕТ ДЕПУТАТОВ ПЕРВОМАЙСКОГО СЕЛЬСОВЕТА КАРГАТСКОГО РАЙОНА  НОВОСИБИРСКОЙ ОБЛАСТИ</w:t>
      </w:r>
    </w:p>
    <w:p w:rsidR="009C2429" w:rsidRDefault="009C2429" w:rsidP="0093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429" w:rsidRPr="00937493" w:rsidRDefault="009C2429" w:rsidP="009374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493" w:rsidRDefault="001F4976" w:rsidP="00937493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7493" w:rsidRPr="00937493">
        <w:rPr>
          <w:rFonts w:ascii="Times New Roman" w:hAnsi="Times New Roman" w:cs="Times New Roman"/>
          <w:sz w:val="28"/>
          <w:szCs w:val="28"/>
        </w:rPr>
        <w:t xml:space="preserve">                         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F4976" w:rsidRPr="00937493" w:rsidRDefault="009C2429" w:rsidP="00937493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28-й сессии шестого созыва</w:t>
      </w:r>
    </w:p>
    <w:p w:rsidR="001F4976" w:rsidRPr="001F4976" w:rsidRDefault="001F4976" w:rsidP="001F4976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27.12</w:t>
      </w:r>
      <w:r w:rsidR="009C2429">
        <w:rPr>
          <w:rFonts w:ascii="Times New Roman" w:hAnsi="Times New Roman" w:cs="Times New Roman"/>
          <w:sz w:val="28"/>
          <w:szCs w:val="28"/>
        </w:rPr>
        <w:t xml:space="preserve">.2022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</w:t>
      </w:r>
      <w:r w:rsidR="00EE6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Кольцовка                                    96</w:t>
      </w:r>
    </w:p>
    <w:p w:rsidR="001F4976" w:rsidRDefault="001F4976" w:rsidP="001F4976">
      <w:pPr>
        <w:tabs>
          <w:tab w:val="left" w:pos="26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6F34" w:rsidRDefault="00F26F34" w:rsidP="001F49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26F34" w:rsidRDefault="00F26F34" w:rsidP="001F49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E6D7C" w:rsidRDefault="00EE6D7C" w:rsidP="00EE6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части полномочий Первомайского сельсовета Каргатского района Новосибирской области  по созданию условий для организации досуга и обеспечения жителей поселения услугами организаций культуры</w:t>
      </w:r>
    </w:p>
    <w:p w:rsidR="00EE6D7C" w:rsidRDefault="00EE6D7C" w:rsidP="00EE6D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Layout w:type="fixed"/>
        <w:tblLook w:val="00A0"/>
      </w:tblPr>
      <w:tblGrid>
        <w:gridCol w:w="4786"/>
        <w:gridCol w:w="4679"/>
      </w:tblGrid>
      <w:tr w:rsidR="00EE6D7C" w:rsidTr="00B07612">
        <w:trPr>
          <w:trHeight w:val="80"/>
        </w:trPr>
        <w:tc>
          <w:tcPr>
            <w:tcW w:w="4786" w:type="dxa"/>
          </w:tcPr>
          <w:p w:rsidR="00EE6D7C" w:rsidRDefault="00EE6D7C" w:rsidP="001C0C80">
            <w:pPr>
              <w:spacing w:after="0"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</w:tcPr>
          <w:p w:rsidR="00EE6D7C" w:rsidRDefault="00EE6D7C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E6D7C" w:rsidRDefault="00EE6D7C" w:rsidP="00EE6D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F34" w:rsidRDefault="00F26F34" w:rsidP="00EE6D7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F4976" w:rsidRDefault="001F4976" w:rsidP="001F49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4976" w:rsidRDefault="001F4976" w:rsidP="001F4976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1F4976" w:rsidRDefault="001F4976" w:rsidP="001F4976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Первомайского сельсовета</w:t>
      </w:r>
    </w:p>
    <w:p w:rsidR="001F4976" w:rsidRDefault="001F4976" w:rsidP="001F4976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 района  Новосибирской области                            Н.В.Бухонко</w:t>
      </w:r>
    </w:p>
    <w:p w:rsidR="001F4976" w:rsidRDefault="001F4976" w:rsidP="001F4976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F4976" w:rsidRDefault="001F4976" w:rsidP="001F497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4976" w:rsidRDefault="001F4976" w:rsidP="001F4976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Первомайского сельсовета                                       </w:t>
      </w:r>
    </w:p>
    <w:p w:rsidR="001F4976" w:rsidRDefault="001F4976" w:rsidP="001F4976">
      <w:pPr>
        <w:snapToGri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 района Новосибирской области                         Е.В. Обухова</w:t>
      </w:r>
    </w:p>
    <w:tbl>
      <w:tblPr>
        <w:tblpPr w:leftFromText="180" w:rightFromText="180" w:vertAnchor="text" w:horzAnchor="margin" w:tblpXSpec="center" w:tblpY="-576"/>
        <w:tblW w:w="9465" w:type="dxa"/>
        <w:tblLayout w:type="fixed"/>
        <w:tblLook w:val="00A0"/>
      </w:tblPr>
      <w:tblGrid>
        <w:gridCol w:w="4786"/>
        <w:gridCol w:w="4679"/>
      </w:tblGrid>
      <w:tr w:rsidR="004E44A2" w:rsidTr="004E44A2">
        <w:trPr>
          <w:trHeight w:val="80"/>
        </w:trPr>
        <w:tc>
          <w:tcPr>
            <w:tcW w:w="4786" w:type="dxa"/>
            <w:hideMark/>
          </w:tcPr>
          <w:p w:rsidR="004E44A2" w:rsidRDefault="004E44A2" w:rsidP="004E44A2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4679" w:type="dxa"/>
          </w:tcPr>
          <w:p w:rsidR="004E44A2" w:rsidRDefault="004E44A2" w:rsidP="004E44A2">
            <w:pPr>
              <w:tabs>
                <w:tab w:val="left" w:pos="141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F4976" w:rsidRPr="00937493" w:rsidRDefault="001F4976" w:rsidP="001F4976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14ED9" w:rsidRDefault="00C14ED9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7612" w:rsidRDefault="00B07612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D7C" w:rsidRDefault="00EE6D7C" w:rsidP="004E4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3BA1" w:rsidRPr="00DD3BA1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СОВЕТ ДЕПУТАТОВ ПЕРВОМАЙСКОГО СЕЛЬСОВЕТА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КАРГАТСКОГО РАЙОНА НОВОСИБИРСКОЙ ОБЛАСТИ</w:t>
      </w:r>
    </w:p>
    <w:p w:rsidR="00DD3BA1" w:rsidRPr="00DD3BA1" w:rsidRDefault="00DD3BA1" w:rsidP="00DD3BA1">
      <w:pPr>
        <w:shd w:val="clear" w:color="auto" w:fill="FFFFFF"/>
        <w:spacing w:after="191" w:line="21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3BA1" w:rsidRPr="00DD3BA1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DD3BA1" w:rsidRPr="00DD3BA1" w:rsidRDefault="00DD3BA1" w:rsidP="00DD3BA1">
      <w:pPr>
        <w:shd w:val="clear" w:color="auto" w:fill="FFFFFF"/>
        <w:spacing w:after="191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28-й сессии шестого созыва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27.12.20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22 г.                 </w:t>
      </w: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с. Кольцовка                                                 № 97 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3BA1" w:rsidRPr="00DD3BA1" w:rsidRDefault="004E44A2" w:rsidP="004E44A2">
      <w:pPr>
        <w:shd w:val="clear" w:color="auto" w:fill="FFFFFF"/>
        <w:spacing w:after="0" w:line="214" w:lineRule="atLeast"/>
        <w:ind w:left="0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Об утверждении </w:t>
      </w:r>
      <w:r w:rsidR="00DD3BA1" w:rsidRPr="00DD3B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 по благоустройству 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территории Первомайского сельсовета Каргатского района 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BA1" w:rsidRPr="00DD3BA1" w:rsidRDefault="00DD3BA1" w:rsidP="00DD3BA1">
      <w:pPr>
        <w:shd w:val="clear" w:color="auto" w:fill="FFFFFF"/>
        <w:spacing w:after="191" w:line="214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D3BA1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Приказом</w:t>
      </w:r>
      <w:r w:rsidRPr="00DD3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строительства и жилищно-коммунального хозяйства РФ от </w:t>
      </w:r>
      <w:r w:rsidRPr="00DD3BA1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29</w:t>
      </w:r>
      <w:r w:rsidRPr="00DD3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BA1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декабря</w:t>
      </w:r>
      <w:r w:rsidRPr="00DD3B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BA1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2021</w:t>
      </w:r>
      <w:r w:rsidRPr="00DD3BA1">
        <w:rPr>
          <w:rFonts w:ascii="Times New Roman" w:hAnsi="Times New Roman" w:cs="Times New Roman"/>
          <w:sz w:val="28"/>
          <w:szCs w:val="28"/>
          <w:shd w:val="clear" w:color="auto" w:fill="FFFFFF"/>
        </w:rPr>
        <w:t> г. № </w:t>
      </w:r>
      <w:r w:rsidRPr="00DD3BA1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1042</w:t>
      </w:r>
      <w:r w:rsidRPr="00DD3BA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gramStart"/>
      <w:r w:rsidRPr="00DD3BA1">
        <w:rPr>
          <w:rStyle w:val="af1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</w:t>
      </w:r>
      <w:proofErr w:type="gramEnd"/>
      <w:r w:rsidRPr="00DD3BA1">
        <w:rPr>
          <w:rFonts w:ascii="Times New Roman" w:hAnsi="Times New Roman" w:cs="Times New Roman"/>
          <w:sz w:val="28"/>
          <w:szCs w:val="28"/>
        </w:rPr>
        <w:t xml:space="preserve"> </w:t>
      </w:r>
      <w:r w:rsidRPr="00DD3BA1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методических рекомендаций по разработке норм и правил по благоустройству территорий муниципальных образований»,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Первомайского сельсовета Каргатского района Новосибирской области</w:t>
      </w:r>
    </w:p>
    <w:p w:rsidR="00DD3BA1" w:rsidRPr="00DD3BA1" w:rsidRDefault="00DD3BA1" w:rsidP="00DD3BA1">
      <w:pPr>
        <w:shd w:val="clear" w:color="auto" w:fill="FFFFFF"/>
        <w:spacing w:after="0" w:line="214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DD3BA1" w:rsidRPr="00DD3BA1" w:rsidRDefault="00DD3BA1" w:rsidP="00DD3BA1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E44A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 «Правил</w:t>
      </w:r>
      <w:r w:rsidR="004E44A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территории Первомайского сельсовета Каргатского района Новосибирской области» (прилагается).</w:t>
      </w:r>
    </w:p>
    <w:p w:rsidR="00DD3BA1" w:rsidRPr="00DD3BA1" w:rsidRDefault="00DD3BA1" w:rsidP="004E44A2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E44A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>. Признать утратившим силу решение Совета депутатов Первомайского сельсовета Каргатского района Новосибирской области от 30.03.2017 г. № 64 «</w:t>
      </w: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 </w:t>
      </w:r>
      <w:r w:rsidRPr="00DD3BA1">
        <w:rPr>
          <w:rFonts w:ascii="Times New Roman" w:hAnsi="Times New Roman" w:cs="Times New Roman"/>
          <w:sz w:val="28"/>
          <w:szCs w:val="28"/>
        </w:rPr>
        <w:t>Правил благоустройства на территории Первомайского сельсовета Каргатского района Новосибирской области</w:t>
      </w:r>
      <w:r w:rsidRPr="00DD3B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D3BA1" w:rsidRPr="00DD3BA1" w:rsidRDefault="004E44A2" w:rsidP="00DD3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3BA1" w:rsidRPr="00DD3BA1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печатном издании  Вестник Первомайского сельсовета и разместить на официальном сайте администрации  Первомайского сельсовета Каргатского района Новосибирской области.</w:t>
      </w:r>
    </w:p>
    <w:p w:rsidR="00DD3BA1" w:rsidRPr="00DD3BA1" w:rsidRDefault="004E44A2" w:rsidP="00DD3BA1">
      <w:pPr>
        <w:shd w:val="clear" w:color="auto" w:fill="FFFFFF"/>
        <w:spacing w:after="191" w:line="214" w:lineRule="atLeas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BA1" w:rsidRPr="00DD3BA1">
        <w:rPr>
          <w:rFonts w:ascii="Times New Roman" w:eastAsia="Times New Roman" w:hAnsi="Times New Roman" w:cs="Times New Roman"/>
          <w:sz w:val="28"/>
          <w:szCs w:val="28"/>
        </w:rPr>
        <w:t>. Настоящее решение вступает в силу со дня его официального опубликования.</w:t>
      </w: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             </w:t>
      </w:r>
      <w:r w:rsidR="004E44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Совета депутатов </w:t>
      </w: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Первомайского сельсовета                        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ab/>
        <w:t xml:space="preserve">    Первомайского сельсовета </w:t>
      </w: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Каргатского района                                  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ab/>
        <w:t xml:space="preserve">    Каргатского района </w:t>
      </w: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Pr="00DD3BA1">
        <w:rPr>
          <w:rFonts w:ascii="Times New Roman" w:eastAsia="Times New Roman" w:hAnsi="Times New Roman" w:cs="Times New Roman"/>
          <w:sz w:val="28"/>
          <w:szCs w:val="28"/>
        </w:rPr>
        <w:tab/>
        <w:t xml:space="preserve">    Новосибирской области </w:t>
      </w: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D3BA1" w:rsidRPr="00DD3BA1" w:rsidRDefault="00DD3BA1" w:rsidP="00DD3BA1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3BA1">
        <w:rPr>
          <w:rFonts w:ascii="Times New Roman" w:eastAsia="Times New Roman" w:hAnsi="Times New Roman" w:cs="Times New Roman"/>
          <w:sz w:val="28"/>
          <w:szCs w:val="28"/>
        </w:rPr>
        <w:t>______________Е.В.Обухова                      ______________Н.В.Бухонко</w:t>
      </w:r>
    </w:p>
    <w:p w:rsidR="00DD3BA1" w:rsidRPr="004E44A2" w:rsidRDefault="00DD3BA1" w:rsidP="00DD3BA1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szCs w:val="28"/>
        </w:rPr>
      </w:pPr>
      <w:r w:rsidRPr="00DD3B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 w:type="page"/>
      </w:r>
      <w:r w:rsidRPr="004E44A2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DD3BA1" w:rsidRPr="004E44A2" w:rsidRDefault="00DD3BA1" w:rsidP="00DD3BA1">
      <w:pPr>
        <w:spacing w:after="0" w:line="240" w:lineRule="auto"/>
        <w:ind w:left="4860"/>
        <w:jc w:val="right"/>
        <w:rPr>
          <w:rFonts w:ascii="Times New Roman" w:hAnsi="Times New Roman" w:cs="Times New Roman"/>
          <w:szCs w:val="24"/>
          <w:lang w:eastAsia="en-US"/>
        </w:rPr>
      </w:pPr>
      <w:r w:rsidRPr="004E44A2">
        <w:rPr>
          <w:rFonts w:ascii="Times New Roman" w:hAnsi="Times New Roman" w:cs="Times New Roman"/>
          <w:szCs w:val="28"/>
        </w:rPr>
        <w:t>к решению Совета депутатов</w:t>
      </w:r>
    </w:p>
    <w:p w:rsidR="00DD3BA1" w:rsidRPr="004E44A2" w:rsidRDefault="00DD3BA1" w:rsidP="00DD3BA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E44A2">
        <w:rPr>
          <w:rFonts w:ascii="Times New Roman" w:hAnsi="Times New Roman" w:cs="Times New Roman"/>
          <w:szCs w:val="28"/>
        </w:rPr>
        <w:t>Первомайского сельсовета</w:t>
      </w:r>
    </w:p>
    <w:p w:rsidR="00DD3BA1" w:rsidRPr="004E44A2" w:rsidRDefault="00DD3BA1" w:rsidP="00DD3BA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Каргатского района </w:t>
      </w:r>
    </w:p>
    <w:p w:rsidR="00DD3BA1" w:rsidRPr="004E44A2" w:rsidRDefault="00DD3BA1" w:rsidP="00DD3BA1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Новосибирской области</w:t>
      </w:r>
    </w:p>
    <w:p w:rsidR="00DD3BA1" w:rsidRPr="004E44A2" w:rsidRDefault="00DD3BA1" w:rsidP="00DD3BA1">
      <w:pPr>
        <w:spacing w:after="0" w:line="240" w:lineRule="auto"/>
        <w:ind w:left="4860"/>
        <w:jc w:val="right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от 27.12.2022 г.  № 97</w:t>
      </w:r>
    </w:p>
    <w:p w:rsidR="00DD3BA1" w:rsidRPr="004E44A2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:rsidR="00DD3BA1" w:rsidRPr="004E44A2" w:rsidRDefault="00DD3BA1" w:rsidP="00DD3BA1">
      <w:pPr>
        <w:shd w:val="clear" w:color="auto" w:fill="FFFFFF"/>
        <w:spacing w:after="0" w:line="214" w:lineRule="atLeast"/>
        <w:jc w:val="center"/>
        <w:rPr>
          <w:rFonts w:ascii="Times New Roman" w:eastAsia="Times New Roman" w:hAnsi="Times New Roman" w:cs="Times New Roman"/>
          <w:szCs w:val="28"/>
        </w:rPr>
      </w:pPr>
      <w:r w:rsidRPr="004E44A2">
        <w:rPr>
          <w:rFonts w:ascii="Times New Roman" w:eastAsia="Times New Roman" w:hAnsi="Times New Roman" w:cs="Times New Roman"/>
          <w:b/>
          <w:bCs/>
          <w:szCs w:val="28"/>
        </w:rPr>
        <w:t>ПРАВИЛ</w:t>
      </w:r>
      <w:r w:rsidR="00BB01E9">
        <w:rPr>
          <w:rFonts w:ascii="Times New Roman" w:eastAsia="Times New Roman" w:hAnsi="Times New Roman" w:cs="Times New Roman"/>
          <w:b/>
          <w:bCs/>
          <w:szCs w:val="28"/>
        </w:rPr>
        <w:t xml:space="preserve">А </w:t>
      </w:r>
      <w:r w:rsidRPr="004E44A2">
        <w:rPr>
          <w:rFonts w:ascii="Times New Roman" w:eastAsia="Times New Roman" w:hAnsi="Times New Roman" w:cs="Times New Roman"/>
          <w:b/>
          <w:bCs/>
          <w:szCs w:val="28"/>
        </w:rPr>
        <w:t xml:space="preserve"> ПО БЛАГОУСТРОЙСТВУ ТЕРРИТОРИИ ПЕРВОМАЙСКОГО СЕЛЬСОВЕТА КАРГАТСКОГО РАЙОНА НОВОСИБИРСКОЙ ОБЛАСТИ</w:t>
      </w:r>
    </w:p>
    <w:p w:rsidR="00DD3BA1" w:rsidRPr="004E44A2" w:rsidRDefault="00DD3BA1" w:rsidP="00DD3BA1">
      <w:pPr>
        <w:spacing w:after="0"/>
        <w:rPr>
          <w:rFonts w:ascii="Times New Roman" w:hAnsi="Times New Roman" w:cs="Times New Roman"/>
          <w:szCs w:val="28"/>
          <w:lang w:eastAsia="en-US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Раздел 1. ОБЩИЕ ПОЛОЖЕНИЯ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1.1. </w:t>
      </w:r>
      <w:proofErr w:type="gramStart"/>
      <w:r w:rsidRPr="004E44A2">
        <w:rPr>
          <w:rFonts w:ascii="Times New Roman" w:hAnsi="Times New Roman" w:cs="Times New Roman"/>
        </w:rPr>
        <w:t>Правила по благоустройству территории Первомайского сельсовета Каргатского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1.2. Правила могут применяться для применения при проектировании, </w:t>
      </w:r>
      <w:proofErr w:type="gramStart"/>
      <w:r w:rsidRPr="004E44A2">
        <w:rPr>
          <w:rFonts w:ascii="Times New Roman" w:hAnsi="Times New Roman" w:cs="Times New Roman"/>
        </w:rPr>
        <w:t>контроле за</w:t>
      </w:r>
      <w:proofErr w:type="gramEnd"/>
      <w:r w:rsidRPr="004E44A2">
        <w:rPr>
          <w:rFonts w:ascii="Times New Roman" w:hAnsi="Times New Roman" w:cs="Times New Roman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Первомайского сельсовета Каргатского района Новосибирской области (далее – поселение).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1.4. В настоящих правилах применяются следующие термины с соответствующими определениями: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Благоустройство территории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Элементы благоустройства территории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Нормируемый комплекс элементов благоустройства –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4E44A2">
        <w:rPr>
          <w:rFonts w:ascii="Times New Roman" w:hAnsi="Times New Roman" w:cs="Times New Roman"/>
        </w:rPr>
        <w:t>Объекты благоустройства территории –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Объекты нормирования благоустройства территории –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4E44A2">
        <w:rPr>
          <w:rFonts w:ascii="Times New Roman" w:hAnsi="Times New Roman" w:cs="Times New Roman"/>
        </w:rPr>
        <w:t xml:space="preserve">Такими территориями могут являться: площадки различного </w:t>
      </w:r>
      <w:r w:rsidRPr="004E44A2">
        <w:rPr>
          <w:rFonts w:ascii="Times New Roman" w:hAnsi="Times New Roman" w:cs="Times New Roman"/>
        </w:rPr>
        <w:lastRenderedPageBreak/>
        <w:t>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Уборка территорий –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1.5. </w:t>
      </w:r>
      <w:proofErr w:type="gramStart"/>
      <w:r w:rsidRPr="004E44A2">
        <w:rPr>
          <w:rFonts w:ascii="Times New Roman" w:hAnsi="Times New Roman" w:cs="Times New Roman"/>
        </w:rPr>
        <w:t>Контроль, за</w:t>
      </w:r>
      <w:proofErr w:type="gramEnd"/>
      <w:r w:rsidRPr="004E44A2">
        <w:rPr>
          <w:rFonts w:ascii="Times New Roman" w:hAnsi="Times New Roman" w:cs="Times New Roman"/>
        </w:rPr>
        <w:t xml:space="preserve"> выполнением требований настоящих Правил на территории поселения осуществляет администрация Первомайского сельсовета Каргатского района Новосибирской области (далее – администрация).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1.6. На территории поселения запрещается: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сорить на улицах, площадях, пляжах и в других общественных местах;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сбрасывать в водные объекты и осуществлять захоронение в них промышленных и бытовых отходов;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при производстве строительных и ремонтных работ откачивать воду на проезжую часть дорог и тротуары;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4E44A2">
        <w:rPr>
          <w:rFonts w:ascii="Times New Roman" w:hAnsi="Times New Roman" w:cs="Times New Roman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производить самовольную вырубку деревьев, кустарников;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4E44A2">
        <w:rPr>
          <w:rFonts w:ascii="Times New Roman" w:hAnsi="Times New Roman" w:cs="Times New Roman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4E44A2">
        <w:rPr>
          <w:rFonts w:ascii="Times New Roman" w:hAnsi="Times New Roman" w:cs="Times New Roman"/>
        </w:rPr>
        <w:t xml:space="preserve"> государственного или муниципального контракта;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заезжать на всех видах транспорта на газоны и другие участки с зелеными насаждениями;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разрушать малые архитектурные формы, наносить повреждения, ухудшающие их внешний вид;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производить захоронение тел (останков) умерших вне мест погребения;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4E44A2">
        <w:rPr>
          <w:rFonts w:ascii="Times New Roman" w:hAnsi="Times New Roman" w:cs="Times New Roman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-  осуществлять хранение строительных материалов на тротуарах и прилегающих к ним территориях;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- осуществлять выгул животного вне мест, разрешенных решением органа местного самоуправления для выгула животных.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Раздел 2. ЭЛЕМЕНТЫ БЛАГОУСТРОЙСТВА ТЕРРИТОРИИ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2.1. ЭЛЕМЕНТЫ ИНЖЕНЕРНОЙ ПОДГОТОВКИ И ЗАЩИТЫ ТЕРРИТОРИИ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–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4E44A2">
        <w:rPr>
          <w:rFonts w:ascii="Times New Roman" w:hAnsi="Times New Roman" w:cs="Times New Roman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4E44A2">
        <w:rPr>
          <w:rFonts w:ascii="Times New Roman" w:hAnsi="Times New Roman" w:cs="Times New Roman"/>
        </w:rPr>
        <w:t>Р</w:t>
      </w:r>
      <w:proofErr w:type="gramEnd"/>
      <w:r w:rsidRPr="004E44A2">
        <w:rPr>
          <w:rFonts w:ascii="Times New Roman" w:hAnsi="Times New Roman" w:cs="Times New Roman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– более 2 м. Высоту ограждений – не менее 0,9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шумозащитных экранов.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(одерновка,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замоноличивать раствором высококачественной глины.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2.1.13. Дождеприемные колодцы являются элементами закрытой системы дождевой (</w:t>
      </w:r>
      <w:proofErr w:type="gramStart"/>
      <w:r w:rsidRPr="004E44A2">
        <w:rPr>
          <w:rFonts w:ascii="Times New Roman" w:hAnsi="Times New Roman" w:cs="Times New Roman"/>
        </w:rPr>
        <w:t xml:space="preserve">ливневой) </w:t>
      </w:r>
      <w:proofErr w:type="gramEnd"/>
      <w:r w:rsidRPr="004E44A2">
        <w:rPr>
          <w:rFonts w:ascii="Times New Roman" w:hAnsi="Times New Roman" w:cs="Times New Roman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населенного пункта не рекомендуется устройство поглощающих колодцев и испарительных площадок.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 см.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2.2. ОЗЕЛЕНЕНИЕ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2.2.1.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2.2.2. </w:t>
      </w:r>
      <w:proofErr w:type="gramStart"/>
      <w:r w:rsidRPr="004E44A2">
        <w:rPr>
          <w:rFonts w:ascii="Times New Roman" w:hAnsi="Times New Roman" w:cs="Times New Roman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4E44A2">
        <w:rPr>
          <w:rFonts w:ascii="Times New Roman" w:hAnsi="Times New Roman" w:cs="Times New Roman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2.2.3. На территории поселения могут использоваться два вида озеленения: стационарное – посадка растений в грунт и мобильное – посадка растений в специальные передвижные емкости (контейнеры, вазоны и т.п.).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учитывать степень техногенных нагрузок от прилегающих территорий;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– 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2.2.5.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2.2.7.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2.2.8. Шумозащитные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подкроновое пространство следует заполнять рядами кустарника.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2.2.9.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– закрытого типа (смыкание крон), при плохом режиме проветривания - открытого, фильтрующего типа (не смыкание крон).</w:t>
      </w:r>
    </w:p>
    <w:p w:rsidR="00DD3BA1" w:rsidRPr="004E44A2" w:rsidRDefault="00DD3BA1" w:rsidP="00DD3BA1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2.2.11. В рамках мероприятий по содержанию озелененных территорий необходимо: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E44A2">
        <w:rPr>
          <w:rFonts w:ascii="Times New Roman" w:hAnsi="Times New Roman" w:cs="Times New Roman"/>
          <w:szCs w:val="28"/>
        </w:rPr>
        <w:t>– 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орьбы с вредными и ядовитыми самосевными растениями осуществлять р</w:t>
      </w:r>
      <w:r w:rsidRPr="004E44A2">
        <w:rPr>
          <w:rFonts w:ascii="Times New Roman" w:hAnsi="Times New Roman" w:cs="Times New Roman"/>
          <w:szCs w:val="28"/>
        </w:rPr>
        <w:t>ыхление почвы, уничтожение сорняков регулярно в весенне-летний период.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– 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– принимать меры в случаях массового появления вредителей и болезней, производить замазку ран и дупел на деревьях;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– производить комплексный уход за газонами, систематический покос газонов и иной травянистой растительности.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2.3. СОПРЯЖЕНИЯ ПОВЕРХНОСТЕЙ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Бортовые камни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</w:t>
      </w:r>
      <w:r w:rsidRPr="004E44A2">
        <w:rPr>
          <w:rFonts w:ascii="Times New Roman" w:hAnsi="Times New Roman" w:cs="Times New Roman"/>
        </w:rPr>
        <w:lastRenderedPageBreak/>
        <w:t>валуны, керамический борт и т.п.) для оформления примыкания различных типов покрытия.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Ступени, лестницы, пандусы.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2.3.5. При проектировании открытых лестниц на перепадах рельефа высоту ступеней – не более 120 мм, ширина –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4E44A2">
        <w:rPr>
          <w:rFonts w:ascii="Times New Roman" w:hAnsi="Times New Roman" w:cs="Times New Roman"/>
        </w:rPr>
        <w:t>одинаковыми</w:t>
      </w:r>
      <w:proofErr w:type="gramEnd"/>
      <w:r w:rsidRPr="004E44A2">
        <w:rPr>
          <w:rFonts w:ascii="Times New Roman" w:hAnsi="Times New Roman" w:cs="Times New Roman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– уменьшена до 300 мм и 1,0 м соответственно.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4E44A2">
        <w:rPr>
          <w:rFonts w:ascii="Times New Roman" w:hAnsi="Times New Roman" w:cs="Times New Roman"/>
        </w:rPr>
        <w:t>отличающимися</w:t>
      </w:r>
      <w:proofErr w:type="gramEnd"/>
      <w:r w:rsidRPr="004E44A2">
        <w:rPr>
          <w:rFonts w:ascii="Times New Roman" w:hAnsi="Times New Roman" w:cs="Times New Roman"/>
        </w:rPr>
        <w:t xml:space="preserve"> от окружающих поверхностей текстурой и цветом.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4E44A2">
        <w:rPr>
          <w:rFonts w:ascii="Times New Roman" w:hAnsi="Times New Roman" w:cs="Times New Roman"/>
        </w:rPr>
        <w:t>,</w:t>
      </w:r>
      <w:proofErr w:type="gramEnd"/>
      <w:r w:rsidRPr="004E44A2">
        <w:rPr>
          <w:rFonts w:ascii="Times New Roman" w:hAnsi="Times New Roman" w:cs="Times New Roman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2.4. ОГРАЖДЕНИЯ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2.4.1. </w:t>
      </w:r>
      <w:proofErr w:type="gramStart"/>
      <w:r w:rsidRPr="004E44A2">
        <w:rPr>
          <w:rFonts w:ascii="Times New Roman" w:hAnsi="Times New Roman" w:cs="Times New Roman"/>
        </w:rPr>
        <w:t>В целях благоустройства на территории поселения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– 0,3-1,0 м, средние – 1,1-1,7 м, высокие –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2.4.2. Проектирование ограждений рекомендуется производить в зависимости от их местоположения и назначения.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2.4.3. 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рекомендуется размещать на территории газона с отступом от границы примыкания порядка 0,2-0,3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  <w:shd w:val="clear" w:color="auto" w:fill="FFFFFF"/>
        </w:rPr>
      </w:pPr>
      <w:r w:rsidRPr="004E44A2">
        <w:rPr>
          <w:rFonts w:ascii="Times New Roman" w:hAnsi="Times New Roman" w:cs="Times New Roman"/>
          <w:szCs w:val="28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устанавливать устройства, препятствующие заезду автотранспорта, в том числе парковочные ограждения.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 xml:space="preserve">2.5. МАЛЫЕ АРХИТЕКТУРНЫЕ ФОРМЫ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2.5.1. </w:t>
      </w:r>
      <w:proofErr w:type="gramStart"/>
      <w:r w:rsidRPr="004E44A2">
        <w:rPr>
          <w:rFonts w:ascii="Times New Roman" w:hAnsi="Times New Roman" w:cs="Times New Roman"/>
        </w:rPr>
        <w:t xml:space="preserve">К малым архитектурным формам (МАФ) относятся: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</w:t>
      </w:r>
      <w:r w:rsidRPr="004E44A2">
        <w:rPr>
          <w:rFonts w:ascii="Times New Roman" w:hAnsi="Times New Roman" w:cs="Times New Roman"/>
          <w:szCs w:val="28"/>
        </w:rPr>
        <w:t>.</w:t>
      </w:r>
      <w:proofErr w:type="gramEnd"/>
      <w:r w:rsidRPr="004E44A2">
        <w:rPr>
          <w:rFonts w:ascii="Times New Roman" w:hAnsi="Times New Roman" w:cs="Times New Roman"/>
        </w:rPr>
        <w:t xml:space="preserve"> </w:t>
      </w:r>
      <w:proofErr w:type="gramStart"/>
      <w:r w:rsidRPr="004E44A2">
        <w:rPr>
          <w:rFonts w:ascii="Times New Roman" w:hAnsi="Times New Roman" w:cs="Times New Roman"/>
        </w:rPr>
        <w:t xml:space="preserve">При проектировании и выборе малых архитектурных форм </w:t>
      </w:r>
      <w:r w:rsidRPr="004E44A2">
        <w:rPr>
          <w:rFonts w:ascii="Times New Roman" w:hAnsi="Times New Roman" w:cs="Times New Roman"/>
          <w:szCs w:val="28"/>
        </w:rPr>
        <w:t>использовать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4E44A2">
        <w:rPr>
          <w:rFonts w:ascii="Times New Roman" w:hAnsi="Times New Roman" w:cs="Times New Roman"/>
          <w:szCs w:val="28"/>
        </w:rPr>
        <w:t>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перголы, цветочницы, вазоны. Трельяж и шпалера –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Пергола – легкое решетчатое сооружение из дерева или металла в виде беседки, галереи или навеса, используется как «зеленый тоннель», переход между площадками или архитектурными объектами. Цветочницы, вазоны – небольшие емкости с растительным грунтом, в которые высаживаются цветочные растения.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2.5.3.1. Фонтаны рекомендуется проектировать на основании индивидуальных проектных разработок.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2.5.3.2. 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– на спортивных площадках. Место размещения питьевого фонтанчика и </w:t>
      </w:r>
      <w:r w:rsidRPr="004E44A2">
        <w:rPr>
          <w:rFonts w:ascii="Times New Roman" w:hAnsi="Times New Roman" w:cs="Times New Roman"/>
        </w:rPr>
        <w:lastRenderedPageBreak/>
        <w:t>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4E44A2">
        <w:rPr>
          <w:rFonts w:ascii="Times New Roman" w:hAnsi="Times New Roman" w:cs="Times New Roman"/>
        </w:rPr>
        <w:t>выступающими</w:t>
      </w:r>
      <w:proofErr w:type="gramEnd"/>
      <w:r w:rsidRPr="004E44A2">
        <w:rPr>
          <w:rFonts w:ascii="Times New Roman" w:hAnsi="Times New Roman" w:cs="Times New Roman"/>
        </w:rPr>
        <w:t xml:space="preserve"> над поверхностью земли. Высота скамьи для отдыха взрослого человека от уровня покрытия до плоскости сидения – 420-480 мм. Поверхности скамьи для отдыха рекомендуется выполнять из дерева, с различными видами водоустойчивой обработки (предпочтительно – пропиткой).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2.5.4.2. На территории особо охраняемых природных </w:t>
      </w:r>
      <w:proofErr w:type="gramStart"/>
      <w:r w:rsidRPr="004E44A2">
        <w:rPr>
          <w:rFonts w:ascii="Times New Roman" w:hAnsi="Times New Roman" w:cs="Times New Roman"/>
        </w:rPr>
        <w:t>территорий</w:t>
      </w:r>
      <w:proofErr w:type="gramEnd"/>
      <w:r w:rsidRPr="004E44A2">
        <w:rPr>
          <w:rFonts w:ascii="Times New Roman" w:hAnsi="Times New Roman" w:cs="Times New Roman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2.5.5. Уличное коммунально-бытовое оборудование. Уличное коммунально-бытовое оборудование обычно представлено различными видами мусоросборников –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2.5.5.1. Для сбора бытового мусора на улицах, площадях, объектах рекреации применять малогабаритные (малые) контейнеры (менее 0,5 куб. м)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4E44A2">
        <w:rPr>
          <w:rFonts w:ascii="Times New Roman" w:hAnsi="Times New Roman" w:cs="Times New Roman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– не более 60 м, других территорий поселения –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4E44A2">
        <w:rPr>
          <w:rFonts w:ascii="Times New Roman" w:hAnsi="Times New Roman" w:cs="Times New Roman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</w:t>
      </w:r>
      <w:r w:rsidRPr="004E44A2">
        <w:rPr>
          <w:rFonts w:ascii="Times New Roman" w:hAnsi="Times New Roman" w:cs="Times New Roman"/>
        </w:rPr>
        <w:lastRenderedPageBreak/>
        <w:t>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2.5.6.1. Установка уличного технического оборудования должна обеспечивать удобный подход к оборудованию и соответствовать СНиП 35-01.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монетоприемника от покрытия составлял 1,3 м; уровень приемного отверстия почтового ящика располагать от уровня покрытия на высоте 1,3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2.5.7. 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– не более 15 мм;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вентиляционные шахты оборудовать решетками.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 xml:space="preserve">2.6. ИГРОВОЕ И СПОРТИВНОЕ ОБОРУДОВАНИЕ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r w:rsidRPr="004E44A2">
        <w:rPr>
          <w:rFonts w:ascii="Times New Roman" w:hAnsi="Times New Roman" w:cs="Times New Roman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4E44A2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color w:val="auto"/>
          <w:sz w:val="28"/>
        </w:rPr>
      </w:pPr>
      <w:r w:rsidRPr="004E44A2">
        <w:rPr>
          <w:rFonts w:ascii="Times New Roman" w:hAnsi="Times New Roman" w:cs="Times New Roman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2.6.3. Требования к материалу игрового оборудования и условиям его обработки: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морозоустойчив);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2.6.4. В требованиях к конструкциям игрового оборудования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2.6.5. 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</w:t>
      </w:r>
      <w:r w:rsidRPr="004E44A2">
        <w:rPr>
          <w:rFonts w:ascii="Times New Roman" w:hAnsi="Times New Roman" w:cs="Times New Roman"/>
        </w:rPr>
        <w:lastRenderedPageBreak/>
        <w:t>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2.7. ОСВЕЩЕНИЕ И ОСВЕТИТЕЛЬНОЕ ОБОРУДОВАНИЕ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2.7.1. В различных градостроительных условиях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поселения и формирования системы светопространственных ансамблей.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экономичность и энергоэффективность применяемых установок, рациональное распределение и использование электроэнергии;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удобство обслуживания и управления при разных режимах работы установок.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ФУНКЦИОНАЛЬНОЕ ОСВЕЩЕНИЕ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4E44A2">
        <w:rPr>
          <w:rFonts w:ascii="Times New Roman" w:hAnsi="Times New Roman" w:cs="Times New Roman"/>
        </w:rPr>
        <w:t>ств в тр</w:t>
      </w:r>
      <w:proofErr w:type="gramEnd"/>
      <w:r w:rsidRPr="004E44A2">
        <w:rPr>
          <w:rFonts w:ascii="Times New Roman" w:hAnsi="Times New Roman" w:cs="Times New Roman"/>
        </w:rPr>
        <w:t xml:space="preserve">анспортных и пешеходных зонах. Установки ФО, как правило, подразделяют </w:t>
      </w:r>
      <w:proofErr w:type="gramStart"/>
      <w:r w:rsidRPr="004E44A2">
        <w:rPr>
          <w:rFonts w:ascii="Times New Roman" w:hAnsi="Times New Roman" w:cs="Times New Roman"/>
        </w:rPr>
        <w:t>на</w:t>
      </w:r>
      <w:proofErr w:type="gramEnd"/>
      <w:r w:rsidRPr="004E44A2">
        <w:rPr>
          <w:rFonts w:ascii="Times New Roman" w:hAnsi="Times New Roman" w:cs="Times New Roman"/>
        </w:rPr>
        <w:t xml:space="preserve"> обычные, высокомачтовые, парапетные, газонные и встроенные.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2.7.3.2. В высокомачтовых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АРХИТЕКТУРНОЕ ОСВЕЩЕНИЕ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2.7.4.1.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2.7.5. В целях архитектурного освещения могут использоваться также установки ФО –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СВЕТОВАЯ ИНФОРМАЦИЯ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светокомпозиционных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Источники света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2.7.7. 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Освещение транспортных и пешеходных зон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2.7.11.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светопространств. </w:t>
      </w:r>
      <w:proofErr w:type="gramStart"/>
      <w:r w:rsidRPr="004E44A2">
        <w:rPr>
          <w:rFonts w:ascii="Times New Roman" w:hAnsi="Times New Roman" w:cs="Times New Roman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–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Режимы работы осветительных установок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праздничный режим, когда функционируют все стационарные и временные осветительные установки трех групп в часы суток и дни недели, определяемые администрацией;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установок ФО –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установок АО –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установок СИ – по решению соответствующих ведомств или владельцев.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2.8. СРЕДСТВА НАРУЖНОЙ РЕКЛАМЫ И ИНФОРМАЦИИ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4E44A2">
        <w:rPr>
          <w:rFonts w:ascii="Times New Roman" w:hAnsi="Times New Roman" w:cs="Times New Roman"/>
        </w:rPr>
        <w:t>Р</w:t>
      </w:r>
      <w:proofErr w:type="gramEnd"/>
      <w:r w:rsidRPr="004E44A2">
        <w:rPr>
          <w:rFonts w:ascii="Times New Roman" w:hAnsi="Times New Roman" w:cs="Times New Roman"/>
        </w:rPr>
        <w:t xml:space="preserve"> 52044.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2.9. НЕКАПИТАЛЬНЫЕ НЕСТАЦИОНАРНЫЕ СООРУЖЕНИЯ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</w:t>
      </w:r>
      <w:r w:rsidRPr="004E44A2">
        <w:rPr>
          <w:rFonts w:ascii="Times New Roman" w:hAnsi="Times New Roman" w:cs="Times New Roman"/>
        </w:rPr>
        <w:lastRenderedPageBreak/>
        <w:t>подземных сооружений –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2.9.2.1. 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– от вентиляционных шахт, 20 м – от окон жилых помещений, перед витринами торговых предприятий, 3 м – от ствола дерева.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– туалетными кабинами (при отсутствии общественных туалетов на прилегающей территории в зоне доступности 200 м).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– не менее 3,0 м, расстояние от боковых конструкций павильона до ствола деревьев –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4E44A2">
        <w:rPr>
          <w:rFonts w:ascii="Times New Roman" w:hAnsi="Times New Roman" w:cs="Times New Roman"/>
        </w:rPr>
        <w:t>соответствующими</w:t>
      </w:r>
      <w:proofErr w:type="gramEnd"/>
      <w:r w:rsidRPr="004E44A2">
        <w:rPr>
          <w:rFonts w:ascii="Times New Roman" w:hAnsi="Times New Roman" w:cs="Times New Roman"/>
        </w:rPr>
        <w:t xml:space="preserve"> ГОСТ и СНиП.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2.10. ОФОРМЛЕНИЕ И ОБОРУДОВАНИЕ ЗДАНИЙ И СООРУЖЕНИЙ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2.10.2.2. Размещение наружных кондиционеров и антенн-«тарелок»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2.10.3. </w:t>
      </w:r>
      <w:proofErr w:type="gramStart"/>
      <w:r w:rsidRPr="004E44A2">
        <w:rPr>
          <w:rFonts w:ascii="Times New Roman" w:hAnsi="Times New Roman" w:cs="Times New Roman"/>
        </w:rPr>
        <w:t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4E44A2">
        <w:rPr>
          <w:rFonts w:ascii="Times New Roman" w:hAnsi="Times New Roman" w:cs="Times New Roman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2.10.4. Для обеспечения поверхностного водоотовода от зданий и сооружений по их периметру предусматривается устройство отмостки с надежной гидроизоляцией. Уклон отмостки – не менее 10% в сторону от здания. Ширина отмостки для зданий и сооружений – 0,8-1,2 м, в сложных геологических условиях (грунты с карстами) – 1,5-3 м. В случае примыкания здания к пешеходным коммуникациям, роль отмостки обычно выполняет тротуар с твердым видом покрытия.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2.10.5. При организации стока воды со скатных крыш через водосточные трубы: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не допускать высоты свободного падения воды из выходного отверстия трубы более 200 мм;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устройство лотков в покрытии (закрытых или перекрытых решетками согласно пункту 2.1.14 настоящих Правил);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предусматривать устройство дренажа в местах стока воды из трубы на газон или иные мягкие виды покрытия.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2.11. ПЛОЩАДКИ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4E44A2">
        <w:rPr>
          <w:rFonts w:ascii="Times New Roman" w:hAnsi="Times New Roman" w:cs="Times New Roman"/>
        </w:rPr>
        <w:t>зон</w:t>
      </w:r>
      <w:proofErr w:type="gramEnd"/>
      <w:r w:rsidRPr="004E44A2">
        <w:rPr>
          <w:rFonts w:ascii="Times New Roman" w:hAnsi="Times New Roman" w:cs="Times New Roman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Детские площадки.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2.11.2.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2.11.3. </w:t>
      </w:r>
      <w:proofErr w:type="gramStart"/>
      <w:r w:rsidRPr="004E44A2">
        <w:rPr>
          <w:rFonts w:ascii="Times New Roman" w:hAnsi="Times New Roman" w:cs="Times New Roman"/>
        </w:rPr>
        <w:t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– не менее 20 м, комплексных игровых площадок – не менее 40 м, спортивно-игровых комплексов – не менее 100 м.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4E44A2">
        <w:rPr>
          <w:rFonts w:ascii="Times New Roman" w:hAnsi="Times New Roman" w:cs="Times New Roman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2.11.4. Площадки для игр детей на территориях жилого назначения рекомендуется проектировать из расчета 0,5-0,7 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2.11.4.1. Площадки детей преддошкольного возраста могут иметь незначительные размеры (50-75 кв</w:t>
      </w:r>
      <w:proofErr w:type="gramStart"/>
      <w:r w:rsidRPr="004E44A2">
        <w:rPr>
          <w:rFonts w:ascii="Times New Roman" w:hAnsi="Times New Roman" w:cs="Times New Roman"/>
        </w:rPr>
        <w:t>.м</w:t>
      </w:r>
      <w:proofErr w:type="gramEnd"/>
      <w:r w:rsidRPr="004E44A2">
        <w:rPr>
          <w:rFonts w:ascii="Times New Roman" w:hAnsi="Times New Roman" w:cs="Times New Roman"/>
        </w:rPr>
        <w:t>), размещаться отдельно или совмещаться с площадками для тихого отдыха взрослых – в этом случае общую площадь площадки рекомендуется устанавливать не менее 80 кв. 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2.11.4.2. Оптимальный размер игровых площадок рекомендуется устанавливать для детей дошкольного возраста – 70-150 кв. м, школьного возраста – 100-300 кв. м, комплексных игровых площадок – 900-1600 кв. м. При этом возможно объединение площадок дошкольного возраста с площадками отдыха взрослых (размер площадки – не </w:t>
      </w:r>
      <w:r w:rsidRPr="004E44A2">
        <w:rPr>
          <w:rFonts w:ascii="Times New Roman" w:hAnsi="Times New Roman" w:cs="Times New Roman"/>
        </w:rPr>
        <w:lastRenderedPageBreak/>
        <w:t>менее 150 кв. м). Соседствующие детские и взрослые площадки разделять густыми зелеными посадками и (или) декоративными стенками.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4E44A2">
        <w:rPr>
          <w:rFonts w:ascii="Times New Roman" w:hAnsi="Times New Roman" w:cs="Times New Roman"/>
        </w:rPr>
        <w:t>дств пр</w:t>
      </w:r>
      <w:proofErr w:type="gramEnd"/>
      <w:r w:rsidRPr="004E44A2">
        <w:rPr>
          <w:rFonts w:ascii="Times New Roman" w:hAnsi="Times New Roman" w:cs="Times New Roman"/>
        </w:rPr>
        <w:t>инимать согласно СанПиН, площадок мусоросборников – 15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–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ПЛОЩАДКИ ОТДЫХА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– на озелененных территориях жилой группы и микрорайона, в парках и лесопарках. </w:t>
      </w:r>
      <w:proofErr w:type="gramStart"/>
      <w:r w:rsidRPr="004E44A2">
        <w:rPr>
          <w:rFonts w:ascii="Times New Roman" w:hAnsi="Times New Roman" w:cs="Times New Roman"/>
        </w:rPr>
        <w:t xml:space="preserve">Площадки отдыха устанавливать проходными, примыкать к проездам, посадочным площадкам остановок, разворотным площадкам – между ними и площадкой отдыха рекомендуется предусматривать полосу озеленения (кустарник, деревья) не менее </w:t>
      </w:r>
      <w:r w:rsidRPr="004E44A2">
        <w:rPr>
          <w:rFonts w:ascii="Times New Roman" w:hAnsi="Times New Roman" w:cs="Times New Roman"/>
        </w:rPr>
        <w:lastRenderedPageBreak/>
        <w:t>3 м.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4E44A2">
        <w:rPr>
          <w:rFonts w:ascii="Times New Roman" w:hAnsi="Times New Roman" w:cs="Times New Roman"/>
        </w:rPr>
        <w:t xml:space="preserve"> – не менее 25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2.11.9. Площадки отдыха на жилых территориях следует проектировать из расчета 0,1-0,2 кв. м на жителя. Оптимальный размер площадки 50-100 кв. м, минимальный размер площадки отдыха - не менее 15-20 кв.м.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2.11.10.2. Рекомендуется применять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– из устойчивых к вытаптыванию видов трав. Не допускается применение растений с ядовитыми плодами.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 м.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СПОРТИВНЫЕ ПЛОЩАДКИ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кв. м, школьного возраста (100 детей) – не менее 250 кв. 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4E44A2">
        <w:rPr>
          <w:rFonts w:ascii="Times New Roman" w:hAnsi="Times New Roman" w:cs="Times New Roman"/>
        </w:rPr>
        <w:t>площадки</w:t>
      </w:r>
      <w:proofErr w:type="gramEnd"/>
      <w:r w:rsidRPr="004E44A2">
        <w:rPr>
          <w:rFonts w:ascii="Times New Roman" w:hAnsi="Times New Roman" w:cs="Times New Roman"/>
        </w:rPr>
        <w:t xml:space="preserve"> возможно применять вертикальное озеленение.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2.11.13.2. Площадки рекомендуется оборудовать сетчатым ограждением высотой 2,5-3 м, а в местах примыкания спортивных площадок друг к другу – высотой не менее 1,2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ПЛОЩАДКИ ДЛЯ УСТАНОВКИ МУСОРОСБОРНИКОВ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2.11.14. Площадки для установки мусоросборников, –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4E44A2">
        <w:rPr>
          <w:rFonts w:ascii="Times New Roman" w:hAnsi="Times New Roman" w:cs="Times New Roman"/>
        </w:rPr>
        <w:t>,</w:t>
      </w:r>
      <w:proofErr w:type="gramEnd"/>
      <w:r w:rsidRPr="004E44A2">
        <w:rPr>
          <w:rFonts w:ascii="Times New Roman" w:hAnsi="Times New Roman" w:cs="Times New Roman"/>
        </w:rPr>
        <w:t xml:space="preserve"> чем 20 м, на участках жилой застройки –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2.11.16. Размер площадки на один контейнер принимать – 2-3 кв. м. Между контейнером и краем площадки размер прохода устанавливать не менее 1,0 м, между контейнерами – не менее 0,35 м. На территории жилого назначения площадки проектировать из расчета 0,03 кв. м на 1 жителя или 1 площадка на 6-8 подъездов жилых домов.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2.11.17.1. Покрытие площадки следует устанавливать </w:t>
      </w:r>
      <w:proofErr w:type="gramStart"/>
      <w:r w:rsidRPr="004E44A2">
        <w:rPr>
          <w:rFonts w:ascii="Times New Roman" w:hAnsi="Times New Roman" w:cs="Times New Roman"/>
        </w:rPr>
        <w:t>аналогичным</w:t>
      </w:r>
      <w:proofErr w:type="gramEnd"/>
      <w:r w:rsidRPr="004E44A2">
        <w:rPr>
          <w:rFonts w:ascii="Times New Roman" w:hAnsi="Times New Roman" w:cs="Times New Roman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– садовым бортом или декоративной стенкой высотой 1,0-1,2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2.11.17.4. Озеленение рекомендуется производить деревьями с высокой степенью фитоцидности,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ягод.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Площадки автостоянок.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2.11.18. </w:t>
      </w:r>
      <w:proofErr w:type="gramStart"/>
      <w:r w:rsidRPr="004E44A2">
        <w:rPr>
          <w:rFonts w:ascii="Times New Roman" w:hAnsi="Times New Roman" w:cs="Times New Roman"/>
        </w:rPr>
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«карманов»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приобъектных автостоянок долю мест для автомобилей инвалидов </w:t>
      </w:r>
      <w:r w:rsidRPr="004E44A2">
        <w:rPr>
          <w:rFonts w:ascii="Times New Roman" w:hAnsi="Times New Roman" w:cs="Times New Roman"/>
        </w:rPr>
        <w:lastRenderedPageBreak/>
        <w:t>проектировать согласно СНиП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2.11.21.1. Покрытие площадок рекомендуется проектировать </w:t>
      </w:r>
      <w:proofErr w:type="gramStart"/>
      <w:r w:rsidRPr="004E44A2">
        <w:rPr>
          <w:rFonts w:ascii="Times New Roman" w:hAnsi="Times New Roman" w:cs="Times New Roman"/>
        </w:rPr>
        <w:t>аналогичным</w:t>
      </w:r>
      <w:proofErr w:type="gramEnd"/>
      <w:r w:rsidRPr="004E44A2">
        <w:rPr>
          <w:rFonts w:ascii="Times New Roman" w:hAnsi="Times New Roman" w:cs="Times New Roman"/>
        </w:rPr>
        <w:t xml:space="preserve"> покрытию транспортных проездов.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proofErr w:type="gramStart"/>
      <w:r w:rsidRPr="004E44A2">
        <w:rPr>
          <w:rFonts w:ascii="Times New Roman" w:hAnsi="Times New Roman" w:cs="Times New Roman"/>
          <w:szCs w:val="28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4E44A2">
        <w:rPr>
          <w:rFonts w:ascii="Times New Roman" w:hAnsi="Times New Roman" w:cs="Times New Roman"/>
          <w:szCs w:val="28"/>
          <w:shd w:val="clear" w:color="auto" w:fill="FFFFFF"/>
        </w:rPr>
        <w:t> г. № 897/1128/</w:t>
      </w:r>
      <w:proofErr w:type="gramStart"/>
      <w:r w:rsidRPr="004E44A2">
        <w:rPr>
          <w:rFonts w:ascii="Times New Roman" w:hAnsi="Times New Roman" w:cs="Times New Roman"/>
          <w:szCs w:val="28"/>
          <w:shd w:val="clear" w:color="auto" w:fill="FFFFFF"/>
        </w:rPr>
        <w:t>пр</w:t>
      </w:r>
      <w:proofErr w:type="gramEnd"/>
      <w:r w:rsidRPr="004E44A2">
        <w:rPr>
          <w:rFonts w:ascii="Times New Roman" w:hAnsi="Times New Roman" w:cs="Times New Roman"/>
          <w:szCs w:val="28"/>
          <w:shd w:val="clear" w:color="auto" w:fill="FFFFFF"/>
        </w:rPr>
        <w:t xml:space="preserve"> (с учетом внесенных в них изменений).</w:t>
      </w: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2.12. ПЕШЕХОДНЫЕ КОММУНИКАЦИИ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2.12.2. </w:t>
      </w:r>
      <w:proofErr w:type="gramStart"/>
      <w:r w:rsidRPr="004E44A2">
        <w:rPr>
          <w:rFonts w:ascii="Times New Roman" w:hAnsi="Times New Roman" w:cs="Times New Roman"/>
        </w:rPr>
        <w:t>При проектировании пешеходных коммуникаций продольный уклон принимать не более 60%, поперечный уклон (односкатный или двускатный) –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4E44A2">
        <w:rPr>
          <w:rFonts w:ascii="Times New Roman" w:hAnsi="Times New Roman" w:cs="Times New Roman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2.12.3. В случае необходимости расширения </w:t>
      </w:r>
      <w:proofErr w:type="gramStart"/>
      <w:r w:rsidRPr="004E44A2">
        <w:rPr>
          <w:rFonts w:ascii="Times New Roman" w:hAnsi="Times New Roman" w:cs="Times New Roman"/>
        </w:rPr>
        <w:t>тротуаров</w:t>
      </w:r>
      <w:proofErr w:type="gramEnd"/>
      <w:r w:rsidRPr="004E44A2">
        <w:rPr>
          <w:rFonts w:ascii="Times New Roman" w:hAnsi="Times New Roman" w:cs="Times New Roman"/>
        </w:rPr>
        <w:t xml:space="preserve"> возможно устраивать пешеходные галереи в составе прилегающей застройки.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Основные пешеходные коммуникации.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2.12.5. Трассировка основных пешеходных коммуникаций может осуществляться вдоль улиц и дорог (тротуары) или независимо от них. Трассировку пешеходных </w:t>
      </w:r>
      <w:r w:rsidRPr="004E44A2">
        <w:rPr>
          <w:rFonts w:ascii="Times New Roman" w:hAnsi="Times New Roman" w:cs="Times New Roman"/>
        </w:rPr>
        <w:lastRenderedPageBreak/>
        <w:t>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– минимальную высоту свободного пространства над уровнем покрытия дорожки равную 2 м.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2.12.9. </w:t>
      </w:r>
      <w:proofErr w:type="gramStart"/>
      <w:r w:rsidRPr="004E44A2">
        <w:rPr>
          <w:rFonts w:ascii="Times New Roman" w:hAnsi="Times New Roman" w:cs="Times New Roman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– не менее 60 см. Длину площадки</w:t>
      </w:r>
      <w:proofErr w:type="gramEnd"/>
      <w:r w:rsidRPr="004E44A2">
        <w:rPr>
          <w:rFonts w:ascii="Times New Roman" w:hAnsi="Times New Roman" w:cs="Times New Roman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–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расположенных на верхних бровках откосов и террас, производить согласно пункту 2.1.7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2.12.10.2. Возможно размещение некапитальных нестационарных сооружений.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ВТОРОСТЕПЕННЫЕ ПЕШЕХОДНЫЕ КОММУНИКАЦИИ.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2.12.12.1. 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4E44A2">
        <w:rPr>
          <w:rFonts w:ascii="Times New Roman" w:hAnsi="Times New Roman" w:cs="Times New Roman"/>
        </w:rPr>
        <w:t>мягкого</w:t>
      </w:r>
      <w:proofErr w:type="gramEnd"/>
      <w:r w:rsidRPr="004E44A2">
        <w:rPr>
          <w:rFonts w:ascii="Times New Roman" w:hAnsi="Times New Roman" w:cs="Times New Roman"/>
        </w:rPr>
        <w:t xml:space="preserve"> или комбинированных покрытий, пешеходные тропы с естественным грунтовым покрытием.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lastRenderedPageBreak/>
        <w:t>2.13. ТРАНСПОРТНЫЕ ПРОЕЗДЫ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2.13.1. Транспортные проезды, –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2.13.3.1. На велодорожках, размещаемых вдоль улиц и дорог, необходимо предусматривать освещение, на рекреационных территориях – озеленение вдоль велодорожек.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Раздел 3. БЛАГОУСТРОЙСТВО НА ТЕРРИТОРИЯХ ОБЩЕСТВЕННОГО НАЗНАЧЕНИЯ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3.1. ОБЩИЕ ПОЛОЖЕНИЯ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примагистральные и специализированные общественные зоны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3.2. ОБЩЕСТВЕННЫЕ ПРОСТРАНСТВА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примагистральных и многофункциональных зон, центры населенных пунктов.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3.2.1.2. Участки общественной застройки с активным режимом посещения, – это учреждения торговли, культуры, искусства, образования и т.п. объекты местного значения; они могут быть организованы с выделением приобъектной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3.2.2. </w:t>
      </w:r>
      <w:proofErr w:type="gramStart"/>
      <w:r w:rsidRPr="004E44A2">
        <w:rPr>
          <w:rFonts w:ascii="Times New Roman" w:hAnsi="Times New Roman" w:cs="Times New Roman"/>
        </w:rPr>
        <w:t xml:space="preserve">Обязательный перечень элементов благоустройства на территории общественных пространств поселения включает: твердые виды покрытия в виде </w:t>
      </w:r>
      <w:r w:rsidRPr="004E44A2">
        <w:rPr>
          <w:rFonts w:ascii="Times New Roman" w:hAnsi="Times New Roman" w:cs="Times New Roman"/>
        </w:rPr>
        <w:lastRenderedPageBreak/>
        <w:t>плиточного мощения, элементы сопряжения поверхностей, озеленение,</w:t>
      </w:r>
      <w:r w:rsidRPr="004E44A2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 xml:space="preserve">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уличное детское и спортивное оборудование</w:t>
      </w:r>
      <w:r w:rsidRPr="004E44A2">
        <w:rPr>
          <w:rFonts w:ascii="Times New Roman" w:hAnsi="Times New Roman" w:cs="Times New Roman"/>
          <w:color w:val="22272F"/>
          <w:sz w:val="30"/>
          <w:szCs w:val="30"/>
          <w:shd w:val="clear" w:color="auto" w:fill="FFFFFF"/>
        </w:rPr>
        <w:t>,</w:t>
      </w:r>
      <w:r w:rsidRPr="004E44A2">
        <w:rPr>
          <w:rFonts w:ascii="Times New Roman" w:hAnsi="Times New Roman" w:cs="Times New Roman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3.2.2.1. 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3.2.2.2. 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3.2.2.3. Возможно на территории участков общественной застройки (при наличии приобъектных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3.3. УЧАСТКИ И СПЕЦИАЛИЗИРОВАННЫЕ ЗОНЫ ОБЩЕСТВЕННОЙ ЗАСТРОЙКИ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3.3.1. Участки общественной застройки (за исключением рассмотренных в пункте 3.2.1.2 настоящих Правил) –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приобъектной территории, либо без нее –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3.3.2. Обязательный перечень элементов благоустройства территории на участках общественной застройки (при наличии приобъектных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DD3BA1" w:rsidRPr="004E44A2" w:rsidRDefault="00DD3BA1" w:rsidP="00DD3BA1">
      <w:pPr>
        <w:spacing w:after="0"/>
        <w:rPr>
          <w:rFonts w:ascii="Times New Roman" w:hAnsi="Times New Roman" w:cs="Times New Roman"/>
          <w:b/>
          <w:szCs w:val="28"/>
        </w:rPr>
      </w:pPr>
    </w:p>
    <w:p w:rsidR="00DD3BA1" w:rsidRPr="004E44A2" w:rsidRDefault="00DD3BA1" w:rsidP="00DD3BA1">
      <w:pPr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Раздел 4. БЛАГОУСТРОЙСТВО НА ТЕРРИТОРИЯХ ЖИЛОГО НАЗНАЧЕНИЯ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4.1. ОБЩИЕ ПОЛОЖЕНИЯ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</w:rPr>
        <w:t xml:space="preserve">4.1.1. </w:t>
      </w:r>
      <w:proofErr w:type="gramStart"/>
      <w:r w:rsidRPr="004E44A2">
        <w:rPr>
          <w:rFonts w:ascii="Times New Roman" w:hAnsi="Times New Roman" w:cs="Times New Roman"/>
        </w:rPr>
        <w:t xml:space="preserve">Объектами нормирования благоустройства на территориях жилого назначения являются: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4E44A2">
        <w:rPr>
          <w:rFonts w:ascii="Times New Roman" w:hAnsi="Times New Roman" w:cs="Times New Roman"/>
          <w:szCs w:val="28"/>
          <w:shd w:val="clear" w:color="auto" w:fill="FFFFFF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lastRenderedPageBreak/>
        <w:t>4.2. ОБЩЕСТВЕННЫЕ ПРОСТРАНСТВА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приобъектных автостоянок.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4.2.3.2. Возможно размещение средств наружной рекламы, некапитальных нестационарных сооружений.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4.3. УЧАСТКИ ЖИЛОЙ ЗАСТРОЙКИ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4.3.2. </w:t>
      </w:r>
      <w:proofErr w:type="gramStart"/>
      <w:r w:rsidRPr="004E44A2">
        <w:rPr>
          <w:rFonts w:ascii="Times New Roman" w:hAnsi="Times New Roman" w:cs="Times New Roman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4E44A2">
        <w:rPr>
          <w:rFonts w:ascii="Times New Roman" w:hAnsi="Times New Roman" w:cs="Times New Roman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4.3.3.1. Озеленение жилого участка формировать между отмосткой жилого дома и проездом (придомовые полосы озеленения), между проездом и внешними границами участка: на придомовых полосах – цветники, газоны, вьющиеся растения, компактные группы кустарников, невысокие отдельно стоящие деревья; на остальной территории участка – свободные композиции и разнообразные приемы озеленения.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</w:rPr>
        <w:t>4.3.4.2</w:t>
      </w:r>
      <w:r w:rsidRPr="004E44A2">
        <w:rPr>
          <w:rFonts w:ascii="Times New Roman" w:hAnsi="Times New Roman" w:cs="Times New Roman"/>
          <w:szCs w:val="28"/>
        </w:rPr>
        <w:t xml:space="preserve">. </w:t>
      </w:r>
      <w:proofErr w:type="gramStart"/>
      <w:r w:rsidRPr="004E44A2">
        <w:rPr>
          <w:rFonts w:ascii="Times New Roman" w:hAnsi="Times New Roman" w:cs="Times New Roman"/>
          <w:szCs w:val="28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«Ракушка»), рекомендуется выполнять замену морально и физически устаревших элементов благоустройства.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</w:rPr>
        <w:t xml:space="preserve">4.3.4.4.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4.4. УЧАСТКИ ДЕТСКИХ САДОВ И ШКОЛ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4.4.1. </w:t>
      </w:r>
      <w:proofErr w:type="gramStart"/>
      <w:r w:rsidRPr="004E44A2">
        <w:rPr>
          <w:rFonts w:ascii="Times New Roman" w:hAnsi="Times New Roman" w:cs="Times New Roman"/>
        </w:rPr>
        <w:t>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– спорт ядро), озелененные и другие территории и сооружения.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4.4.2.1. В качестве твердых видов покрытий рекомендуется применение цементобетона и плиточного мощения.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4.4.2.2. При озеленении территории детских садов и школ не допускать применение растений с ядовитыми </w:t>
      </w:r>
      <w:r w:rsidRPr="004E44A2">
        <w:rPr>
          <w:rFonts w:ascii="Times New Roman" w:hAnsi="Times New Roman" w:cs="Times New Roman"/>
          <w:szCs w:val="28"/>
        </w:rPr>
        <w:t xml:space="preserve">плодами,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а также с колючками и шипами</w:t>
      </w:r>
      <w:r w:rsidRPr="004E44A2">
        <w:rPr>
          <w:rFonts w:ascii="Times New Roman" w:hAnsi="Times New Roman" w:cs="Times New Roman"/>
          <w:szCs w:val="28"/>
        </w:rPr>
        <w:t>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4.4.4. Рекомендуется плоская кровля зданий детских садов и школ.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4.5. УЧАСТКИ ДЛИТЕЛЬНОГО И КРАТКОВРЕМЕННОГО ХРАНЕНИЯ АВТОТРАНСПОРТНЫХ СРЕДСТВ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4.5.1. На участке длительного и кратковременного хранения автотранспортных сре</w:t>
      </w:r>
      <w:proofErr w:type="gramStart"/>
      <w:r w:rsidRPr="004E44A2">
        <w:rPr>
          <w:rFonts w:ascii="Times New Roman" w:hAnsi="Times New Roman" w:cs="Times New Roman"/>
        </w:rPr>
        <w:t>дств пр</w:t>
      </w:r>
      <w:proofErr w:type="gramEnd"/>
      <w:r w:rsidRPr="004E44A2">
        <w:rPr>
          <w:rFonts w:ascii="Times New Roman" w:hAnsi="Times New Roman" w:cs="Times New Roman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4E44A2">
        <w:rPr>
          <w:rFonts w:ascii="Times New Roman" w:hAnsi="Times New Roman" w:cs="Times New Roman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4E44A2">
        <w:rPr>
          <w:rFonts w:ascii="Times New Roman" w:hAnsi="Times New Roman" w:cs="Times New Roman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 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4E44A2">
        <w:rPr>
          <w:rFonts w:ascii="Times New Roman" w:hAnsi="Times New Roman" w:cs="Times New Roman"/>
        </w:rPr>
        <w:t>дств вкл</w:t>
      </w:r>
      <w:proofErr w:type="gramEnd"/>
      <w:r w:rsidRPr="004E44A2">
        <w:rPr>
          <w:rFonts w:ascii="Times New Roman" w:hAnsi="Times New Roman" w:cs="Times New Roman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4.5.2.1. На пешеходных дорожках рекомендуется предусматривать съезд – бордюрный пандус – на уровень проезда (не менее одного на участок).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4.5.2.2. Рекомендуется формировать посадки густого высокорастущего кустарника с высокой степенью фитонцидности и посадки деревьев вдоль границ участка.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4.5.3. На сооружениях для длительного и кратковременного хранения автотранспортных сре</w:t>
      </w:r>
      <w:proofErr w:type="gramStart"/>
      <w:r w:rsidRPr="004E44A2">
        <w:rPr>
          <w:rFonts w:ascii="Times New Roman" w:hAnsi="Times New Roman" w:cs="Times New Roman"/>
        </w:rPr>
        <w:t>дств с пл</w:t>
      </w:r>
      <w:proofErr w:type="gramEnd"/>
      <w:r w:rsidRPr="004E44A2">
        <w:rPr>
          <w:rFonts w:ascii="Times New Roman" w:hAnsi="Times New Roman" w:cs="Times New Roman"/>
        </w:rPr>
        <w:t>оской и малоуклонной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4E44A2">
        <w:rPr>
          <w:rFonts w:ascii="Times New Roman" w:hAnsi="Times New Roman" w:cs="Times New Roman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4.5.5. Не допускаются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остановки, стоянки и хранения автомототранспортных средств на газонах, клумбах, иных участках с зелеными насаждениями.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Раздел 5. БЛАГОУСТРОЙСТВО НА ТЕРРИТОРИЯХ РЕКРЕАЦИОННОГО НАЗНАЧЕНИЯ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5.1. ОБЩИЕ ПОЛОЖЕНИЯ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5.1.1. Объектами нормирования благоустройства на территориях рекреационного назначения обычно являются объекты рекреации </w:t>
      </w:r>
      <w:r w:rsidRPr="004E44A2">
        <w:rPr>
          <w:rFonts w:ascii="Times New Roman" w:hAnsi="Times New Roman" w:cs="Times New Roman"/>
          <w:szCs w:val="28"/>
        </w:rPr>
        <w:t xml:space="preserve">–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4E44A2">
        <w:rPr>
          <w:rFonts w:ascii="Times New Roman" w:hAnsi="Times New Roman" w:cs="Times New Roman"/>
          <w:szCs w:val="28"/>
        </w:rPr>
        <w:t>.</w:t>
      </w:r>
      <w:r w:rsidRPr="004E44A2">
        <w:rPr>
          <w:rFonts w:ascii="Times New Roman" w:hAnsi="Times New Roman" w:cs="Times New Roman"/>
        </w:rPr>
        <w:t xml:space="preserve">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5.1.3. 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</w:t>
      </w:r>
      <w:r w:rsidRPr="004E44A2">
        <w:rPr>
          <w:rFonts w:ascii="Times New Roman" w:hAnsi="Times New Roman" w:cs="Times New Roman"/>
        </w:rPr>
        <w:lastRenderedPageBreak/>
        <w:t>ландшафта; для малых объектов рекреации (скверы, бульвары, сады) –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DD3BA1" w:rsidRPr="004E44A2" w:rsidRDefault="00DD3BA1" w:rsidP="00DD3BA1">
      <w:pPr>
        <w:pStyle w:val="a3"/>
        <w:ind w:firstLine="709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5.1.4. При реконструкции объектов рекреации предусматривать: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44A2">
        <w:rPr>
          <w:sz w:val="28"/>
          <w:szCs w:val="28"/>
        </w:rPr>
        <w:t>б) для парков и садов: разреживание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4E44A2">
        <w:rPr>
          <w:sz w:val="28"/>
          <w:szCs w:val="28"/>
        </w:rPr>
        <w:t>, установку парковых сооружений;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44A2">
        <w:rPr>
          <w:sz w:val="28"/>
          <w:szCs w:val="28"/>
        </w:rPr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4E44A2">
        <w:rPr>
          <w:rFonts w:ascii="Times New Roman" w:hAnsi="Times New Roman" w:cs="Times New Roman"/>
        </w:rPr>
        <w:t>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5.1.6. При проектировании парков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  <w:szCs w:val="28"/>
        </w:rPr>
        <w:t>5.1.7. При благоустройстве парков, являющихся памятниками садово-паркового искусства, истории и архитектуры,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проектировать в соответствии с историко-культурным регламентом территории, на которой он расположен (при его наличии).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5.2. ЗОНЫ ОТДЫХА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5.2.1. Зоны отдыха – территории, предназначенные и обустроенные для организации активного массового отдыха, купания и рекреации.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5.2.2. При проектировании зон отдыха в прибрежной части водоемов площадь </w:t>
      </w:r>
      <w:proofErr w:type="gramStart"/>
      <w:r w:rsidRPr="004E44A2">
        <w:rPr>
          <w:rFonts w:ascii="Times New Roman" w:hAnsi="Times New Roman" w:cs="Times New Roman"/>
        </w:rPr>
        <w:t>пляжа</w:t>
      </w:r>
      <w:proofErr w:type="gramEnd"/>
      <w:r w:rsidRPr="004E44A2">
        <w:rPr>
          <w:rFonts w:ascii="Times New Roman" w:hAnsi="Times New Roman" w:cs="Times New Roman"/>
        </w:rPr>
        <w:t xml:space="preserve"> и протяженность береговой линии пляжей принимаются по расчету количества посетителей.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«Медпункт» или изображением красного креста на белом фоне, а также –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кв. м, имеющим естественное и искусственное освещение, водопровод и туалет.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5.2.4. </w:t>
      </w:r>
      <w:proofErr w:type="gramStart"/>
      <w:r w:rsidRPr="004E44A2">
        <w:rPr>
          <w:rFonts w:ascii="Times New Roman" w:hAnsi="Times New Roman" w:cs="Times New Roman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–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5.2.4.1. При проектировании озеленения рекомендуется обеспечивать: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сохранение травяного покрова, древесно-кустарниковой и прибрежной растительности не менее</w:t>
      </w:r>
      <w:proofErr w:type="gramStart"/>
      <w:r w:rsidRPr="004E44A2">
        <w:rPr>
          <w:rFonts w:ascii="Times New Roman" w:hAnsi="Times New Roman" w:cs="Times New Roman"/>
        </w:rPr>
        <w:t>,</w:t>
      </w:r>
      <w:proofErr w:type="gramEnd"/>
      <w:r w:rsidRPr="004E44A2">
        <w:rPr>
          <w:rFonts w:ascii="Times New Roman" w:hAnsi="Times New Roman" w:cs="Times New Roman"/>
        </w:rPr>
        <w:t xml:space="preserve"> чем на 80% общей площади зоны отдыха;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озеленение и формирование берегов водоема (берегоукрепительный пояс на оползневых и эродируемых склонах, склоновые водозадерживающие пояса – головной дренаж и пр.);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5.2.4.2. Возможно размещение ограждения, уличного технического оборудования (торговые тележки «вода», «мороженое»).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5.3. ПАРКИ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5.3.1. На территории поселения проектируются парки жилых районов.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5.3.5. Возможно, предусматривать ограждение территории парка, размещение уличного технического оборудования (торговые тележки «вода», «мороженое») и некапитальных нестационарных сооружений питания (летние кафе).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5.4. САДЫ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Сад отдыха и прогулок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«вода», «мороженое»), осветительное оборудование.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5.4.3.1. 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5.4.3.2. </w:t>
      </w:r>
      <w:proofErr w:type="gramStart"/>
      <w:r w:rsidRPr="004E44A2">
        <w:rPr>
          <w:rFonts w:ascii="Times New Roman" w:hAnsi="Times New Roman" w:cs="Times New Roman"/>
        </w:rPr>
        <w:t>Возможно</w:t>
      </w:r>
      <w:proofErr w:type="gramEnd"/>
      <w:r w:rsidRPr="004E44A2">
        <w:rPr>
          <w:rFonts w:ascii="Times New Roman" w:hAnsi="Times New Roman" w:cs="Times New Roman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Сады при зданиях и сооружениях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– с площадками отдыха, кулисами, беседками, ландшафтными цветниками (сад при зрелищных учреждениях).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5.5. СКВЕРЫ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Раздел 6. БЛАГОУСТРОЙСТВО НА ТЕРРИТОРИЯХ ПРОИЗВОДСТВЕННОГО НАЗНАЧЕНИЯ</w:t>
      </w: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6.1. ОБЩИЕ ПОЛОЖЕНИЯ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6.2. ОЗЕЛЕНЕННЫЕ ТЕРРИТОРИИ САНИТАРНО-ЗАЩИТНЫХ ЗОН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6.2.2.1. Озеленение рекомендуется формировать в виде живописных композиций, исключающих однообразие и монотонность.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Раздел 7. ОБЪЕКТЫ БЛАГОУСТРОЙСТВА НА ТЕРРИТОРИЯХ ТРАНСПОРТНЫХ И ИНЖЕНЕРНЫХ КОММУНИКАЦИЙ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7.1. ОБЩИЕ ПОЛОЖЕНИЯ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7.1.1. 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4E44A2">
        <w:rPr>
          <w:rFonts w:ascii="Times New Roman" w:hAnsi="Times New Roman" w:cs="Times New Roman"/>
        </w:rPr>
        <w:t>благоустройства</w:t>
      </w:r>
      <w:proofErr w:type="gramEnd"/>
      <w:r w:rsidRPr="004E44A2">
        <w:rPr>
          <w:rFonts w:ascii="Times New Roman" w:hAnsi="Times New Roman" w:cs="Times New Roman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7.1.2. 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7.1.3. 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4E44A2">
        <w:rPr>
          <w:rFonts w:ascii="Times New Roman" w:hAnsi="Times New Roman" w:cs="Times New Roman"/>
        </w:rPr>
        <w:t>Р</w:t>
      </w:r>
      <w:proofErr w:type="gramEnd"/>
      <w:r w:rsidRPr="004E44A2">
        <w:rPr>
          <w:rFonts w:ascii="Times New Roman" w:hAnsi="Times New Roman" w:cs="Times New Roman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  <w:b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7.2. УЛИЦЫ И ДОРОГИ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4E44A2">
        <w:rPr>
          <w:rFonts w:ascii="Times New Roman" w:hAnsi="Times New Roman" w:cs="Times New Roman"/>
        </w:rPr>
        <w:t>Р</w:t>
      </w:r>
      <w:proofErr w:type="gramEnd"/>
      <w:r w:rsidRPr="004E44A2">
        <w:rPr>
          <w:rFonts w:ascii="Times New Roman" w:hAnsi="Times New Roman" w:cs="Times New Roman"/>
        </w:rPr>
        <w:t xml:space="preserve"> 52289, ГОСТ 26804.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7.3. ПЛОЩАДИ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7.3.1. </w:t>
      </w:r>
      <w:proofErr w:type="gramStart"/>
      <w:r w:rsidRPr="004E44A2">
        <w:rPr>
          <w:rFonts w:ascii="Times New Roman" w:hAnsi="Times New Roman" w:cs="Times New Roman"/>
        </w:rPr>
        <w:t xml:space="preserve">По функциональному назначению площади подразделяются на: главные (у зданий органов власти, общественных организаций), приобъектные (у памятников, </w:t>
      </w:r>
      <w:r w:rsidRPr="004E44A2">
        <w:rPr>
          <w:rFonts w:ascii="Times New Roman" w:hAnsi="Times New Roman" w:cs="Times New Roman"/>
        </w:rPr>
        <w:lastRenderedPageBreak/>
        <w:t>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4E44A2">
        <w:rPr>
          <w:rFonts w:ascii="Times New Roman" w:hAnsi="Times New Roman" w:cs="Times New Roman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на главных, приобъектных, мемориальных площадях – произведения монументально-декоративного искусства, водные устройства (фонтаны);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на общественно-транспортных площадях –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7.3.3.1. 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7.3.3.3. При озеленении площади рекомендуется использовать периметральное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7.4. На общественных и дворовых территориях населенного пункта могут </w:t>
      </w:r>
      <w:proofErr w:type="gramStart"/>
      <w:r w:rsidRPr="004E44A2">
        <w:rPr>
          <w:rFonts w:ascii="Times New Roman" w:hAnsi="Times New Roman" w:cs="Times New Roman"/>
          <w:szCs w:val="28"/>
        </w:rPr>
        <w:t>размещаться</w:t>
      </w:r>
      <w:proofErr w:type="gramEnd"/>
      <w:r w:rsidRPr="004E44A2">
        <w:rPr>
          <w:rFonts w:ascii="Times New Roman" w:hAnsi="Times New Roman" w:cs="Times New Roman"/>
          <w:szCs w:val="28"/>
        </w:rPr>
        <w:t xml:space="preserve"> в том числе площадки автостоянок и парковок следующих видов: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proofErr w:type="gramStart"/>
      <w:r w:rsidRPr="004E44A2">
        <w:rPr>
          <w:rFonts w:ascii="Times New Roman" w:hAnsi="Times New Roman" w:cs="Times New Roman"/>
          <w:szCs w:val="28"/>
        </w:rPr>
        <w:t>– 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– парковки (парковочные места), обозначенные разметкой, при необходимости обустроенные и оборудованные, </w:t>
      </w:r>
      <w:proofErr w:type="gramStart"/>
      <w:r w:rsidRPr="004E44A2">
        <w:rPr>
          <w:rFonts w:ascii="Times New Roman" w:hAnsi="Times New Roman" w:cs="Times New Roman"/>
          <w:szCs w:val="28"/>
        </w:rPr>
        <w:t>являющееся</w:t>
      </w:r>
      <w:proofErr w:type="gramEnd"/>
      <w:r w:rsidRPr="004E44A2">
        <w:rPr>
          <w:rFonts w:ascii="Times New Roman" w:hAnsi="Times New Roman" w:cs="Times New Roman"/>
          <w:szCs w:val="28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– 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7.4. ПЕШЕХОДНЫЕ ПЕРЕХОДЫ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7.4.1. 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 xml:space="preserve">7.4.2. </w:t>
      </w:r>
      <w:proofErr w:type="gramStart"/>
      <w:r w:rsidRPr="004E44A2">
        <w:rPr>
          <w:rFonts w:ascii="Times New Roman" w:hAnsi="Times New Roman" w:cs="Times New Roman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– при скорости 60 км/ч.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7.4.3. 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Раздел 8. ЭКСПЛУАТАЦИЯ ОБЪЕКТОВ БЛАГОУСТРОЙСТВА</w:t>
      </w: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8.1. УБОРКА ТЕРРИТОРИИ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8.1.1. 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8.1.2. На территории поселения запрещается накапливать и размещать отходы производства и потребления в несанкционированных местах.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– рекультивацию земельного участка.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8.1.4. На территории общего пользования поселения запретить сжигание отходов производства и потребления.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8.1.5. Организацию уборки территорий поселения осуществлять на основании </w:t>
      </w:r>
      <w:proofErr w:type="gramStart"/>
      <w:r w:rsidRPr="004E44A2">
        <w:rPr>
          <w:rFonts w:ascii="Times New Roman" w:hAnsi="Times New Roman" w:cs="Times New Roman"/>
        </w:rPr>
        <w:t>использования показателей нормативных объёмов образования отходов</w:t>
      </w:r>
      <w:proofErr w:type="gramEnd"/>
      <w:r w:rsidRPr="004E44A2">
        <w:rPr>
          <w:rFonts w:ascii="Times New Roman" w:hAnsi="Times New Roman" w:cs="Times New Roman"/>
        </w:rPr>
        <w:t xml:space="preserve"> у их производителей.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Запретить складирование отходов, образовавшихся во время ремонта, в места временного хранения отходов.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Урны (баки) следует содержать в исправном и опрятном состоянии, очищать от мусора и промывать не реже 1 раза в сутки.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8.1.8.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работниками организации, осуществляющей вывоз отходов.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8.1.10. При уборке в ночное время следует принимать меры, предупреждающие шум.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8.1.12. 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8.1.15. Содержание и уборка скверов и прилегающих к ним тротуаров, проездов и газонов осуществляется специализированными организациями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колодцев производится организациями, обслуживающими данные объекты.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8.1.20. Собственникам помещений обеспечивать подъезды непосредственно к мусоросборникам и выгребным ямам.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8.1.22. 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4E44A2">
        <w:rPr>
          <w:rFonts w:ascii="Times New Roman" w:hAnsi="Times New Roman" w:cs="Times New Roman"/>
        </w:rPr>
        <w:t>,</w:t>
      </w:r>
      <w:proofErr w:type="gramEnd"/>
      <w:r w:rsidRPr="004E44A2">
        <w:rPr>
          <w:rFonts w:ascii="Times New Roman" w:hAnsi="Times New Roman" w:cs="Times New Roman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Складирование нечистот на проезжую часть улиц, тротуары и газоны запрещается.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8.1.32. Администрация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 </w:t>
      </w: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8.2. ОСОБЕННОСТИ УБОРКИ ТЕРРИТОРИИ В ВЕСЕННЕ-ЛЕТНИЙ ПЕРИОД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</w:rPr>
        <w:t xml:space="preserve">8.2.1. Весенне-летнюю уборку территории рекомендуется производить с 1 апреля по 31 октября и </w:t>
      </w:r>
      <w:r w:rsidRPr="004E44A2">
        <w:rPr>
          <w:rFonts w:ascii="Times New Roman" w:hAnsi="Times New Roman" w:cs="Times New Roman"/>
          <w:szCs w:val="28"/>
        </w:rPr>
        <w:t xml:space="preserve">предусматривать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4E44A2">
        <w:rPr>
          <w:rFonts w:ascii="Times New Roman" w:hAnsi="Times New Roman" w:cs="Times New Roman"/>
          <w:szCs w:val="28"/>
        </w:rPr>
        <w:t xml:space="preserve"> не реже 1 раза в неделю.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8.2.2. Мойке следует подвергать всю ширину проезжей части улиц и площадей.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8.3. ОСОБЕННОСТИ УБОРКИ ТЕРРИТОРИИ В ОСЕННЕ-ЗИМНИЙ ПЕРИОД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</w:rPr>
        <w:t xml:space="preserve">8.3.1. </w:t>
      </w:r>
      <w:proofErr w:type="gramStart"/>
      <w:r w:rsidRPr="004E44A2">
        <w:rPr>
          <w:rFonts w:ascii="Times New Roman" w:hAnsi="Times New Roman" w:cs="Times New Roman"/>
        </w:rPr>
        <w:t xml:space="preserve">Осенне-зимняя уборка территории устанавливается с 1 ноября по 31 марта и предусматривает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противогололедную обработку территорий противогололедными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4E44A2">
        <w:rPr>
          <w:rFonts w:ascii="Times New Roman" w:hAnsi="Times New Roman" w:cs="Times New Roman"/>
          <w:szCs w:val="28"/>
        </w:rPr>
        <w:t>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8.3.2. Посыпку песком с примесью хлоридов начинать немедленно с начала снегопада или появления гололеда.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Тротуары посыпать сухим песком без хлоридов.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8.3.3. Очистку от снега крыш и удаление сосулек следует производить не реже 1 раза в неделю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8.3.4. 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</w:t>
      </w:r>
      <w:r w:rsidRPr="004E44A2">
        <w:rPr>
          <w:rFonts w:ascii="Times New Roman" w:hAnsi="Times New Roman" w:cs="Times New Roman"/>
        </w:rPr>
        <w:lastRenderedPageBreak/>
        <w:t>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8.3.6. 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8.3.7. Укладка свежевыпавшего снега в валы и кучи разрешается на всех улицах, площадях, набережных, бульварах и скверах с последующим вывозом.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В зависимости от ширины улицы и характера движения на ней валы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После прохождения снегоуборочной техники осуществлять уборку прибордюрных лотков, расчистку въездов, проездов и пешеходных переходов с обеих сторон.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D3BA1" w:rsidRPr="004E44A2" w:rsidRDefault="00DD3BA1" w:rsidP="00DD3BA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8.4. ПОРЯДОК СОДЕРЖАНИЯ ЭЛЕМЕНТОВ БЛАГОУСТРОЙСТВА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8.4.1. Общие требования к содержанию элементов благоустройства.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8.4.1.1. 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Проезды должны выходить на второстепенные улицы и оборудоваться шлагбаумами или воротами.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8.4.2. Световые вывески, реклама и витрины.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8.4.2.1. Установка всякого рода вывесок разрешается только после согласования эскизов с администрацией.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 случае неисправности отдельных знаков рекламы или вывески рекомендуется выключать полностью.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8.4.2.3. Витрины должны быть оборудованы специальными осветительными приборами.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8.4.3. Строительство, установка и содержание малых архитектурных форм.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8.4.3.1. </w:t>
      </w:r>
      <w:proofErr w:type="gramStart"/>
      <w:r w:rsidRPr="004E44A2">
        <w:rPr>
          <w:rFonts w:ascii="Times New Roman" w:hAnsi="Times New Roman" w:cs="Times New Roman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– по мере необходимости.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 Ремонт и содержание зданий и сооружений.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8.4.4.4. 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8.4.4.7. Осуществлять установку указателей на зданиях с обозначением наименования улицы и номерных знаков домов, а на угловых домах – названия пересекающихся улиц, утвержденного образца,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 xml:space="preserve"> не перекрывая архитектурные элементы зданий</w:t>
      </w:r>
      <w:r w:rsidRPr="004E44A2">
        <w:rPr>
          <w:rFonts w:ascii="Times New Roman" w:hAnsi="Times New Roman" w:cs="Times New Roman"/>
          <w:szCs w:val="28"/>
        </w:rPr>
        <w:t>.</w:t>
      </w:r>
      <w:r w:rsidRPr="004E44A2">
        <w:rPr>
          <w:rFonts w:ascii="Times New Roman" w:hAnsi="Times New Roman" w:cs="Times New Roman"/>
          <w:szCs w:val="28"/>
        </w:rPr>
        <w:tab/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  <w:shd w:val="clear" w:color="auto" w:fill="FFFFFF"/>
        </w:rPr>
      </w:pPr>
      <w:r w:rsidRPr="004E44A2">
        <w:rPr>
          <w:rFonts w:ascii="Times New Roman" w:hAnsi="Times New Roman" w:cs="Times New Roman"/>
          <w:szCs w:val="28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8.5. РАБОТЫ ПО ОЗЕЛЕНЕНИЮ ТЕРРИТОРИЙ И СОДЕРЖАНИЮ ЗЕЛЕНЫХ НАСАЖДЕНИЙ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8.5.4. На площадях зеленых насаждений запрещается: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ходить и лежать на газонах и в молодых лесных посадках;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ломать деревья, кустарники, сучья и ветви, срывать листья и цветы, сбивать и собирать плоды;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разбивать палатки и разводить костры;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засорять газоны, цветники, дорожки и водоемы;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портить скульптуры, скамейки, ограды;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ездить на велосипедах, мотоциклах, лошадях, тракторах и автомашинах;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парковать автотранспортные средства на газонах;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пасти скот;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производить строительные и ремонтные работы без ограждений насаждений щитами, гарантирующими защиту их от повреждений;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обнажать корни деревьев на расстоянии ближе 1,5 м от ствола и засыпать шейки деревьев землей или строительным мусором;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добывать растительную землю, песок и производить другие раскопки;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выгуливать и отпускать с поводка собак в парках, лесопарках, скверах и иных территориях зеленых насаждений;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сжигать листву и мусор на территории общего пользования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8.5.5. Запрещается самовольная вырубка деревьев и кустарников.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8.5.6. 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8.5.7. 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Восстановительная стоимость зеленых насаждений зачисляется в бюджет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Места посадок деревьев и кустарников на территории поселения определяются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8.5.9. 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8.5.10. 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8.5.12. Учет, содержание, клеймение, снос, обрезка, пересадка деревьев и кустарников производится силами и средствами специализированной организации – на улицах, по которым проходят маршруты пассажирского транспорта; жилищно-эксплуатационными организациями – на внутридворовых территориях многоэтажной жилой застройки; лесхоза или иной специализированной организации - в муниципальных лесах.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8.5.14. Разрешение на вырубку сухостоя выдаётся администрацией.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8.6. СОДЕРЖАНИЕ И ЭКСПЛУАТАЦИЯ ДОРОГ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8.6.1. С целью сохранения дорожных покрытий на территории поселения запретить: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подвоз груза волоком;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перегон по улицам населенных пунктов, имеющим твердое покрытие, машин на гусеничном ходу;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движение и стоянку большегрузного транспорта на внутриквартальных пешеходных дорожках, тротуарах.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8.6.2. </w:t>
      </w:r>
      <w:proofErr w:type="gramStart"/>
      <w:r w:rsidRPr="004E44A2">
        <w:rPr>
          <w:rFonts w:ascii="Times New Roman" w:hAnsi="Times New Roman" w:cs="Times New Roman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8.6.3. 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8.6.4. 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8.7. ОСВЕЩЕНИЕ ТЕРРИТОРИИ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8.7.1. 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8.7.2. Освещение территории поселения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b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8.8. ПРОВЕДЕНИЕ РАБОТ ПРИ СТРОИТЕЛЬСТВЕ, РЕМОНТЕ, РЕКОНСТРУКЦИИ КОММУНИКАЦИЙ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схемы движения транспорта и пешеходов, согласованной с государственной инспекцией по безопасности дорожного движения;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условий производства работ, согласованных с администрацией поселения;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8.8.3. Прокладка напорных коммуникаций под проезжей частью магистральных улиц не допускается.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8.8.5. 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8.8.6. 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8.8.9. До начала производства работ по разрытию необходимо: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8.8.9.1. Установить дорожные знаки в соответствии с согласованной схемой;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Ограждение выполнять </w:t>
      </w:r>
      <w:proofErr w:type="gramStart"/>
      <w:r w:rsidRPr="004E44A2">
        <w:rPr>
          <w:rFonts w:ascii="Times New Roman" w:hAnsi="Times New Roman" w:cs="Times New Roman"/>
        </w:rPr>
        <w:t>сплошным</w:t>
      </w:r>
      <w:proofErr w:type="gramEnd"/>
      <w:r w:rsidRPr="004E44A2">
        <w:rPr>
          <w:rFonts w:ascii="Times New Roman" w:hAnsi="Times New Roman" w:cs="Times New Roman"/>
        </w:rPr>
        <w:t xml:space="preserve"> и надежным, предотвращающим попадание посторонних на стройплощадку.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8.8.9.3. 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8.8.9.4. 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8.8.10. 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4E44A2">
        <w:rPr>
          <w:rFonts w:ascii="Times New Roman" w:hAnsi="Times New Roman" w:cs="Times New Roman"/>
        </w:rPr>
        <w:t>контроль за</w:t>
      </w:r>
      <w:proofErr w:type="gramEnd"/>
      <w:r w:rsidRPr="004E44A2">
        <w:rPr>
          <w:rFonts w:ascii="Times New Roman" w:hAnsi="Times New Roman" w:cs="Times New Roman"/>
        </w:rPr>
        <w:t xml:space="preserve"> выполнением Правил эксплуатации.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8.8.11. В разрешении должны быть установлены сроки и условия производства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8.8.12. 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Особые условия подлежат неукоснительному соблюдению строительной организацией, производящей земляные работы.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8.8.13. 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Бордюр разбирается, складируется на месте производства работ для дальнейшей установки.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При производстве работ на улицах, застроенных территориях грунт вывозится немедленно.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При необходимости строительная организация обеспечивает планировку грунта на отвале.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8.8.15. Траншеи под проезжей частью и тротуарами засыпаются песком и песчаным фунтом с послойным уплотнением и поливкой водой.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8.8.16. 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8.8.17. 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4E44A2">
        <w:rPr>
          <w:rFonts w:ascii="Times New Roman" w:hAnsi="Times New Roman" w:cs="Times New Roman"/>
        </w:rPr>
        <w:t>работ</w:t>
      </w:r>
      <w:proofErr w:type="gramEnd"/>
      <w:r w:rsidRPr="004E44A2">
        <w:rPr>
          <w:rFonts w:ascii="Times New Roman" w:hAnsi="Times New Roman" w:cs="Times New Roman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Наледи, образовавшиеся из-за аварий на подземных коммуникациях, ликвидируют организации – владельцы коммуникаций либо на основании договора специализированные организации за счет владельцев коммуникаций.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</w:rPr>
        <w:t xml:space="preserve">8.8.20. Проведение работ при строительстве, ремонте, реконструкции коммуникаций по просроченным разрешениям признаются самовольным </w:t>
      </w:r>
      <w:r w:rsidRPr="004E44A2">
        <w:rPr>
          <w:rFonts w:ascii="Times New Roman" w:hAnsi="Times New Roman" w:cs="Times New Roman"/>
          <w:szCs w:val="28"/>
        </w:rPr>
        <w:t>проведением земляных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8.8.21. </w:t>
      </w:r>
      <w:r w:rsidRPr="004E44A2">
        <w:rPr>
          <w:rFonts w:ascii="Times New Roman" w:hAnsi="Times New Roman" w:cs="Times New Roman"/>
          <w:szCs w:val="28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 xml:space="preserve">8.9. ОСОБЫЕ ТРЕБОВАНИЯ К ДОСТУПНОСТИ СЕЛЬСКОЙ СРЕДЫ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8.9.2. 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8.10. ПРАЗДНИЧНОЕ ОФОРМЛЕНИЕ ТЕРРИТОРИИ.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8.10.1. 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праздничная подсветка фасадов зданий;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иллюминационные гирлянды и кронштейны;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подсветка зеленых насаждений;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праздничное и тематическое оформление пассажирского транспорта;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государственные и муниципальные флаги, государственная и муниципальная символика;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декоративные флаги, флажки, стяги;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информационные и тематические материалы на рекламных конструкциях.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4E44A2">
        <w:rPr>
          <w:rFonts w:ascii="Times New Roman" w:hAnsi="Times New Roman" w:cs="Times New Roman"/>
        </w:rPr>
        <w:t xml:space="preserve">8.10.4. 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4E44A2">
        <w:rPr>
          <w:rFonts w:ascii="Times New Roman" w:hAnsi="Times New Roman" w:cs="Times New Roman"/>
        </w:rPr>
        <w:t>утверждаемыми</w:t>
      </w:r>
      <w:proofErr w:type="gramEnd"/>
      <w:r w:rsidRPr="004E44A2">
        <w:rPr>
          <w:rFonts w:ascii="Times New Roman" w:hAnsi="Times New Roman" w:cs="Times New Roman"/>
        </w:rPr>
        <w:t xml:space="preserve"> администрацией поселения.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8.10.6. При размещении информации о культурных, спортивных и других зрелищных мероприятиях конструкции должны учитывать архитектурно-средовые особенности строений и не перекрывать архитектурные детали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8.10.7. Количество рекламы не должно быть избыточно, а сами информационные поверхности между собой̆ должны быть упорядочены по цветографике и композиции.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8.10.8. 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8.10.9. При отсутствии места на фасаде и наличии его рядом со зданием возможна установка неподалеку от объекта афишной тумбы.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8.10.10. 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8.10.11. </w:t>
      </w:r>
      <w:proofErr w:type="gramStart"/>
      <w:r w:rsidRPr="004E44A2">
        <w:rPr>
          <w:rFonts w:ascii="Times New Roman" w:hAnsi="Times New Roman" w:cs="Times New Roman"/>
        </w:rPr>
        <w:t>Размещение малоформатной листовой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8.10.12. </w:t>
      </w:r>
      <w:proofErr w:type="gramStart"/>
      <w:r w:rsidRPr="004E44A2">
        <w:rPr>
          <w:rFonts w:ascii="Times New Roman" w:hAnsi="Times New Roman" w:cs="Times New Roman"/>
        </w:rPr>
        <w:t>Возможно</w:t>
      </w:r>
      <w:proofErr w:type="gramEnd"/>
      <w:r w:rsidRPr="004E44A2">
        <w:rPr>
          <w:rFonts w:ascii="Times New Roman" w:hAnsi="Times New Roman" w:cs="Times New Roman"/>
        </w:rPr>
        <w:t xml:space="preserve"> размещать рекламу, создав специальные места или навесные конструкции на близлежащих столбах   освещения.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8.10.13. Городская навигация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8.10.14. Городская навигация должна размещаться в удобных для своей функции местах, не вызывая визуальный шум и не перекрывая архитектурные элементы зданий.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8.10.15. Уличное искусство (стрит-арт, граффити, мурали)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8.10.16. 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  <w:szCs w:val="28"/>
        </w:rPr>
        <w:t>8.11. 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8.11.1. Общие положения. Задачи, польза и формы общественного участия.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8.11.2. 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8.11.3. 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8.11.4. </w:t>
      </w:r>
      <w:proofErr w:type="gramStart"/>
      <w:r w:rsidRPr="004E44A2">
        <w:rPr>
          <w:rFonts w:ascii="Times New Roman" w:hAnsi="Times New Roman" w:cs="Times New Roman"/>
        </w:rPr>
        <w:t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8.11.5. </w:t>
      </w:r>
      <w:proofErr w:type="gramStart"/>
      <w:r w:rsidRPr="004E44A2">
        <w:rPr>
          <w:rFonts w:ascii="Times New Roman" w:hAnsi="Times New Roman" w:cs="Times New Roman"/>
        </w:rPr>
        <w:t xml:space="preserve">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</w:t>
      </w:r>
      <w:r w:rsidRPr="004E44A2">
        <w:rPr>
          <w:rFonts w:ascii="Times New Roman" w:hAnsi="Times New Roman" w:cs="Times New Roman"/>
        </w:rPr>
        <w:lastRenderedPageBreak/>
        <w:t>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 развития</w:t>
      </w:r>
      <w:proofErr w:type="gramEnd"/>
      <w:r w:rsidRPr="004E44A2">
        <w:rPr>
          <w:rFonts w:ascii="Times New Roman" w:hAnsi="Times New Roman" w:cs="Times New Roman"/>
        </w:rPr>
        <w:t>, кто готов думать о городе, участвовать в его 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8.11.6. Основные решения: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а) 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б) разработка внутренних регламентов, регулирующих процесс общественного соучастия; 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в) 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г) 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8.12. ПРИНЦИПЫ ОРГАНИЗАЦИИ ОБЩЕСТВЕННОГО СОУЧАСТИЯ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8.12.1. 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проектов, реализующих стратегию развития территории.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8.12.2. 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8.12.3. 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8.12.4. 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8.12.5. 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 формы общественного соучастия.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8.12.6.1. 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Совместное определение целей и задач по развитию территории, инвентаризация проблем и потенциалов среды;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Определение основных видов активностей, функциональных зон и их взаимного расположения на выбранной территории;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Консультации в выборе типов покрытий, с учетом функционального зонирования территории;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Консультации по предполагаемым типам озеленения;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Консультации по предполагаемым типам освещения и осветительного оборудования;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Участие в разработке проекта, обсуждение решений с архитекторами, проектировщиками и другими профильными специалистами;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8.12.6.2. 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8.12.6.3. Информирование может осуществляться, но не ограничиваться: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Создание единого информационного интернет –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Работа с местными СМИ, охватывающими широкий̆ круг людей̆ разных возрастных групп и потенциальные аудитории проекта.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– Вывешивание афиш и </w:t>
      </w:r>
      <w:proofErr w:type="gramStart"/>
      <w:r w:rsidRPr="004E44A2">
        <w:rPr>
          <w:rFonts w:ascii="Times New Roman" w:hAnsi="Times New Roman" w:cs="Times New Roman"/>
        </w:rPr>
        <w:t>объявлении</w:t>
      </w:r>
      <w:proofErr w:type="gramEnd"/>
      <w:r w:rsidRPr="004E44A2">
        <w:rPr>
          <w:rFonts w:ascii="Times New Roman" w:hAnsi="Times New Roman" w:cs="Times New Roman"/>
        </w:rPr>
        <w:t xml:space="preserve"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</w:t>
      </w:r>
      <w:r w:rsidRPr="004E44A2">
        <w:rPr>
          <w:rFonts w:ascii="Times New Roman" w:hAnsi="Times New Roman" w:cs="Times New Roman"/>
        </w:rPr>
        <w:lastRenderedPageBreak/>
        <w:t>центры), на площадке проведения общественных обсуждений (в зоне входной̆ группы, на специальных информационных стендах).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– Информирование местных жителей̆ через школы и детские сады. В том числе – школьные проекты: организация конкурса рисунков. Сборы </w:t>
      </w:r>
      <w:proofErr w:type="gramStart"/>
      <w:r w:rsidRPr="004E44A2">
        <w:rPr>
          <w:rFonts w:ascii="Times New Roman" w:hAnsi="Times New Roman" w:cs="Times New Roman"/>
        </w:rPr>
        <w:t>пожелании</w:t>
      </w:r>
      <w:proofErr w:type="gramEnd"/>
      <w:r w:rsidRPr="004E44A2">
        <w:rPr>
          <w:rFonts w:ascii="Times New Roman" w:hAnsi="Times New Roman" w:cs="Times New Roman"/>
        </w:rPr>
        <w:t>̆, сочинений, макетов, проектов, распространение анкет и приглашения для родителей̆ учащихся.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Индивидуальные приглашения участников встречи лично, по электронной̆ почте или по телефону.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Использование социальных сетей̆ и Интернет-ресурсов для обеспечения донесения информации до различных городских и профессиональных сообществ.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пожеланий в центрах общественной̆ жизни и местах пребывания большого количества людей̆.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– Установка специальных информационных стендов в местах с большой̆ проходимостью, на территории самого объекта проектирования. Стенды могут работать как для сбора анкет, информации и обратной̆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8.12.6.4. механизмы общественного участия.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8.12.6.4.1. 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8.12.6.4.2. </w:t>
      </w:r>
      <w:proofErr w:type="gramStart"/>
      <w:r w:rsidRPr="004E44A2">
        <w:rPr>
          <w:rFonts w:ascii="Times New Roman" w:hAnsi="Times New Roman" w:cs="Times New Roman"/>
        </w:rPr>
        <w:t>Рекомендуется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детей̆,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8.12.6.4.3. 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8.12.6.4.4. 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8.12.6.4.5. Общественные обсуждения должны проводиться </w:t>
      </w:r>
      <w:proofErr w:type="gramStart"/>
      <w:r w:rsidRPr="004E44A2">
        <w:rPr>
          <w:rFonts w:ascii="Times New Roman" w:hAnsi="Times New Roman" w:cs="Times New Roman"/>
        </w:rPr>
        <w:t>при</w:t>
      </w:r>
      <w:proofErr w:type="gramEnd"/>
      <w:r w:rsidRPr="004E44A2">
        <w:rPr>
          <w:rFonts w:ascii="Times New Roman" w:hAnsi="Times New Roman" w:cs="Times New Roman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8.12.6.4.6. 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4E44A2">
        <w:rPr>
          <w:rFonts w:ascii="Times New Roman" w:hAnsi="Times New Roman" w:cs="Times New Roman"/>
        </w:rPr>
        <w:t>доступ</w:t>
      </w:r>
      <w:proofErr w:type="gramEnd"/>
      <w:r w:rsidRPr="004E44A2">
        <w:rPr>
          <w:rFonts w:ascii="Times New Roman" w:hAnsi="Times New Roman" w:cs="Times New Roman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 xml:space="preserve">8.12.6.4.7. 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проект не </w:t>
      </w:r>
      <w:proofErr w:type="gramStart"/>
      <w:r w:rsidRPr="004E44A2">
        <w:rPr>
          <w:rFonts w:ascii="Times New Roman" w:hAnsi="Times New Roman" w:cs="Times New Roman"/>
        </w:rPr>
        <w:t>позднее</w:t>
      </w:r>
      <w:proofErr w:type="gramEnd"/>
      <w:r w:rsidRPr="004E44A2">
        <w:rPr>
          <w:rFonts w:ascii="Times New Roman" w:hAnsi="Times New Roman" w:cs="Times New Roman"/>
        </w:rPr>
        <w:t xml:space="preserve"> чем за 14 дней до проведения самого общественного обсуждения.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8.12.6.4.8. Общественный контроль является одним из механизмов общественного участия.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lastRenderedPageBreak/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«Интернет».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8.12.6.5. 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4E44A2">
        <w:rPr>
          <w:rFonts w:ascii="Times New Roman" w:hAnsi="Times New Roman" w:cs="Times New Roman"/>
        </w:rPr>
        <w:t>о-</w:t>
      </w:r>
      <w:proofErr w:type="gramEnd"/>
      <w:r w:rsidRPr="004E44A2">
        <w:rPr>
          <w:rFonts w:ascii="Times New Roman" w:hAnsi="Times New Roman" w:cs="Times New Roman"/>
        </w:rPr>
        <w:t xml:space="preserve"> видеофиксации, а также общегородских интерактивных порталов в сети «Интернет».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«Интернет».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  <w:r w:rsidRPr="004E44A2">
        <w:rPr>
          <w:rFonts w:ascii="Times New Roman" w:hAnsi="Times New Roman" w:cs="Times New Roman"/>
        </w:rPr>
        <w:t>8.12.6.6. 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DD3BA1" w:rsidRPr="004E44A2" w:rsidRDefault="00DD3BA1" w:rsidP="00DD3BA1">
      <w:pPr>
        <w:pStyle w:val="a3"/>
        <w:ind w:firstLine="708"/>
        <w:rPr>
          <w:rFonts w:ascii="Times New Roman" w:hAnsi="Times New Roman" w:cs="Times New Roman"/>
        </w:rPr>
      </w:pPr>
    </w:p>
    <w:p w:rsidR="00DD3BA1" w:rsidRPr="004E44A2" w:rsidRDefault="00DD3BA1" w:rsidP="00DD3BA1">
      <w:pPr>
        <w:pStyle w:val="a3"/>
        <w:jc w:val="center"/>
        <w:rPr>
          <w:rFonts w:ascii="Times New Roman" w:hAnsi="Times New Roman" w:cs="Times New Roman"/>
          <w:b/>
        </w:rPr>
      </w:pPr>
      <w:r w:rsidRPr="004E44A2">
        <w:rPr>
          <w:rFonts w:ascii="Times New Roman" w:hAnsi="Times New Roman" w:cs="Times New Roman"/>
          <w:b/>
        </w:rPr>
        <w:t>Раздел 9 ПОРЯДОК ОПРЕДЕЛЕНИЯ ГРАНИЦ ПРИЛЕГАЮЩИХ ТЕРРИТОРИЙ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9.1. </w:t>
      </w:r>
      <w:proofErr w:type="gramStart"/>
      <w:r w:rsidRPr="004E44A2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также через соглашения с собственниками земельных участков.</w:t>
      </w:r>
      <w:proofErr w:type="gramEnd"/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9.2. Границы прилегающей территории определяются настоящими правилами.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E44A2">
        <w:rPr>
          <w:sz w:val="28"/>
          <w:szCs w:val="28"/>
        </w:rPr>
        <w:t xml:space="preserve">9.3. Границы прилегающей территории определяются в </w:t>
      </w:r>
      <w:r w:rsidRPr="004E44A2">
        <w:rPr>
          <w:color w:val="000000"/>
          <w:sz w:val="28"/>
          <w:szCs w:val="28"/>
        </w:rPr>
        <w:t>метрах</w:t>
      </w:r>
      <w:r w:rsidRPr="004E44A2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4E44A2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4E44A2">
        <w:rPr>
          <w:color w:val="000000"/>
          <w:sz w:val="28"/>
          <w:szCs w:val="28"/>
        </w:rPr>
        <w:t xml:space="preserve">образован, – </w:t>
      </w:r>
      <w:r w:rsidRPr="004E44A2">
        <w:rPr>
          <w:color w:val="000000"/>
          <w:sz w:val="28"/>
          <w:szCs w:val="28"/>
          <w:shd w:val="clear" w:color="auto" w:fill="FFFFFF"/>
        </w:rPr>
        <w:t>10 метров</w:t>
      </w:r>
      <w:r w:rsidRPr="004E44A2">
        <w:rPr>
          <w:color w:val="000000"/>
          <w:sz w:val="28"/>
          <w:szCs w:val="28"/>
        </w:rPr>
        <w:t>;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 xml:space="preserve">4) для отдельно стоящих нежилых зданий, строений, сооружений (в том числе для нестационарных торговых объектов, нестационарных объектов, </w:t>
      </w:r>
      <w:r w:rsidRPr="004E44A2">
        <w:rPr>
          <w:sz w:val="28"/>
          <w:szCs w:val="28"/>
        </w:rPr>
        <w:lastRenderedPageBreak/>
        <w:t>используемых для оказания услуг общественного питания, бытовых и иных услуг):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б) в случае размещения нежилых зданий, строений,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тротуаров – 10 метров;</w:t>
      </w:r>
    </w:p>
    <w:p w:rsidR="00DD3BA1" w:rsidRPr="004E44A2" w:rsidRDefault="00DD3BA1" w:rsidP="00DD3BA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4E44A2">
        <w:rPr>
          <w:sz w:val="28"/>
          <w:szCs w:val="28"/>
        </w:rPr>
        <w:t>9.4. </w:t>
      </w:r>
      <w:proofErr w:type="gramStart"/>
      <w:r w:rsidRPr="004E44A2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4E44A2">
        <w:rPr>
          <w:sz w:val="28"/>
          <w:szCs w:val="28"/>
        </w:rPr>
        <w:t xml:space="preserve">  </w:t>
      </w:r>
      <w:proofErr w:type="gramStart"/>
      <w:r w:rsidRPr="004E44A2">
        <w:rPr>
          <w:sz w:val="28"/>
          <w:szCs w:val="28"/>
        </w:rPr>
        <w:t>порядке</w:t>
      </w:r>
      <w:proofErr w:type="gramEnd"/>
      <w:r w:rsidRPr="004E44A2">
        <w:rPr>
          <w:sz w:val="28"/>
          <w:szCs w:val="28"/>
        </w:rPr>
        <w:t>: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E44A2">
        <w:rPr>
          <w:rFonts w:ascii="Times New Roman" w:hAnsi="Times New Roman" w:cs="Times New Roman"/>
          <w:szCs w:val="28"/>
        </w:rPr>
        <w:t>Соглашение заключается по инициативе и на основании письменного заявления правообладателя объекта в администрацию (далее – уполномоченный орган).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В заявлении указываются: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1) для юридических лиц – полное наименование юридического лица, места нахождения (регистрации);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2) для индивидуальных предпринимателей и физических лиц, не являющихся индивидуальными предпринимателями – фамилия, имя, отчество (при наличии), места жительства (регистрации);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3) для лиц, представляющих интересы правообладателей объектов – реквизиты доверенности, протокола общего собрания собственников помещений в многоквартирном доме;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4) адрес и назначение объектов;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5) обоснование </w:t>
      </w:r>
      <w:proofErr w:type="gramStart"/>
      <w:r w:rsidRPr="004E44A2">
        <w:rPr>
          <w:rFonts w:ascii="Times New Roman" w:hAnsi="Times New Roman" w:cs="Times New Roman"/>
          <w:szCs w:val="28"/>
        </w:rPr>
        <w:t>необходимости изменения границ прилегающих территорий объектов</w:t>
      </w:r>
      <w:proofErr w:type="gramEnd"/>
      <w:r w:rsidRPr="004E44A2">
        <w:rPr>
          <w:rFonts w:ascii="Times New Roman" w:hAnsi="Times New Roman" w:cs="Times New Roman"/>
          <w:szCs w:val="28"/>
        </w:rPr>
        <w:t xml:space="preserve">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С заявлением представляются следующие документы: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1) документы, подтверждающие право собственности на объекты;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Критериями для принятия уполномоченным органом решения об изменении границ прилегающих территорий являются: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3) наличие в границах прилегающей территории линейных объектов.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4E44A2">
        <w:rPr>
          <w:rFonts w:ascii="Times New Roman" w:hAnsi="Times New Roman" w:cs="Times New Roman"/>
          <w:szCs w:val="28"/>
        </w:rPr>
        <w:t>и</w:t>
      </w:r>
      <w:proofErr w:type="gramEnd"/>
      <w:r w:rsidRPr="004E44A2">
        <w:rPr>
          <w:rFonts w:ascii="Times New Roman" w:hAnsi="Times New Roman" w:cs="Times New Roman"/>
          <w:szCs w:val="28"/>
        </w:rPr>
        <w:t xml:space="preserve"> Соглашения не позднее 15 </w:t>
      </w:r>
      <w:r w:rsidRPr="004E44A2">
        <w:rPr>
          <w:rFonts w:ascii="Times New Roman" w:hAnsi="Times New Roman" w:cs="Times New Roman"/>
          <w:szCs w:val="28"/>
        </w:rPr>
        <w:lastRenderedPageBreak/>
        <w:t xml:space="preserve">рабочих дней с даты регистрации заявления с учетом мнения комиссии по рассмотрению заявлений об изменении границ прилегающих территорий (далее – комиссия).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Комиссия является совещательным органом, созданным уполномоченным органом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Состав комиссии и порядок ее деятельности утверждаются постановлением уполномоченного органа.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4E44A2">
        <w:rPr>
          <w:rFonts w:ascii="Times New Roman" w:hAnsi="Times New Roman" w:cs="Times New Roman"/>
          <w:szCs w:val="28"/>
        </w:rPr>
        <w:t>и</w:t>
      </w:r>
      <w:proofErr w:type="gramEnd"/>
      <w:r w:rsidRPr="004E44A2">
        <w:rPr>
          <w:rFonts w:ascii="Times New Roman" w:hAnsi="Times New Roman" w:cs="Times New Roman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DD3BA1" w:rsidRPr="004E44A2" w:rsidRDefault="00DD3BA1" w:rsidP="00DD3BA1">
      <w:pPr>
        <w:spacing w:after="0" w:line="240" w:lineRule="auto"/>
        <w:ind w:firstLine="567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zCs w:val="28"/>
        </w:rPr>
        <w:t xml:space="preserve">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</w:t>
      </w:r>
    </w:p>
    <w:p w:rsidR="00DD3BA1" w:rsidRPr="004E44A2" w:rsidRDefault="00DD3BA1" w:rsidP="00DD3B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Cs w:val="28"/>
        </w:rPr>
      </w:pPr>
      <w:r w:rsidRPr="004E44A2">
        <w:rPr>
          <w:rFonts w:ascii="Times New Roman" w:hAnsi="Times New Roman" w:cs="Times New Roman"/>
          <w:szCs w:val="28"/>
        </w:rPr>
        <w:t>9.5. 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9.6. В перечень видов работ по содержанию прилегающих территорий включается: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E44A2">
        <w:rPr>
          <w:sz w:val="28"/>
          <w:szCs w:val="28"/>
        </w:rPr>
        <w:t>а) содержание покрытия прилегающей территории в летний и зимний периоды, в том числе:</w:t>
      </w:r>
      <w:proofErr w:type="gramEnd"/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очистку и подметание прилегающей территории;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мойку прилегающей территории;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посыпку и обработку прилегающей территории противогололедными средствами;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укладку свежевыпавшего снега в валы или кучи;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текущий ремонт;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б) содержание газонов, в том числе: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прочесывание поверхности железными граблями;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покос травостоя;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сгребание и уборку скошенной травы и листвы;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очистку от мусора;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полив;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в) содержание деревьев и кустарников, в том числе: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обрезку сухих сучьев и мелкой суши;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сбор срезанных ветвей;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прополку и рыхление приствольных лунок;</w:t>
      </w:r>
    </w:p>
    <w:p w:rsidR="00DD3BA1" w:rsidRPr="004E44A2" w:rsidRDefault="00DD3BA1" w:rsidP="00DD3BA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4A2">
        <w:rPr>
          <w:sz w:val="28"/>
          <w:szCs w:val="28"/>
        </w:rPr>
        <w:t>– полив в приствольные лунки.</w:t>
      </w:r>
    </w:p>
    <w:p w:rsidR="00DD3BA1" w:rsidRPr="004E44A2" w:rsidRDefault="00DD3BA1" w:rsidP="00DD3BA1">
      <w:pPr>
        <w:shd w:val="clear" w:color="auto" w:fill="FFFFFF"/>
        <w:spacing w:after="0" w:line="252" w:lineRule="atLeast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DD3BA1" w:rsidRPr="004E44A2" w:rsidRDefault="00DD3BA1" w:rsidP="00DD3BA1">
      <w:pPr>
        <w:shd w:val="clear" w:color="auto" w:fill="FFFFFF"/>
        <w:spacing w:after="0" w:line="252" w:lineRule="atLeast"/>
        <w:ind w:firstLine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E44A2">
        <w:rPr>
          <w:rFonts w:ascii="Times New Roman" w:hAnsi="Times New Roman" w:cs="Times New Roman"/>
          <w:b/>
        </w:rPr>
        <w:t>Раздел 10</w:t>
      </w:r>
      <w:r w:rsidRPr="004E44A2">
        <w:rPr>
          <w:rFonts w:ascii="Times New Roman" w:hAnsi="Times New Roman" w:cs="Times New Roman"/>
          <w:spacing w:val="-4"/>
          <w:szCs w:val="28"/>
        </w:rPr>
        <w:t xml:space="preserve"> </w:t>
      </w:r>
      <w:r w:rsidRPr="004E44A2">
        <w:rPr>
          <w:rFonts w:ascii="Times New Roman" w:hAnsi="Times New Roman" w:cs="Times New Roman"/>
          <w:b/>
          <w:spacing w:val="-4"/>
          <w:szCs w:val="28"/>
        </w:rPr>
        <w:t>ОТВЕТСТВЕННОСТЬ ЗА НАРУШЕНИЕ ПРАВИЛ</w:t>
      </w:r>
      <w:r w:rsidRPr="004E44A2">
        <w:rPr>
          <w:rStyle w:val="apple-converted-space"/>
          <w:rFonts w:ascii="Times New Roman" w:hAnsi="Times New Roman" w:cs="Times New Roman"/>
          <w:b/>
          <w:spacing w:val="-4"/>
          <w:szCs w:val="28"/>
        </w:rPr>
        <w:t xml:space="preserve"> </w:t>
      </w:r>
      <w:r w:rsidRPr="004E44A2">
        <w:rPr>
          <w:rFonts w:ascii="Times New Roman" w:hAnsi="Times New Roman" w:cs="Times New Roman"/>
          <w:b/>
          <w:spacing w:val="-5"/>
          <w:szCs w:val="28"/>
        </w:rPr>
        <w:t xml:space="preserve">БЛАГОУСТРОЙСТВА  </w:t>
      </w:r>
    </w:p>
    <w:p w:rsidR="00DD3BA1" w:rsidRPr="004E44A2" w:rsidRDefault="00DD3BA1" w:rsidP="00DD3BA1">
      <w:pPr>
        <w:shd w:val="clear" w:color="auto" w:fill="FFFFFF"/>
        <w:spacing w:after="225" w:line="252" w:lineRule="atLeast"/>
        <w:ind w:firstLine="709"/>
        <w:rPr>
          <w:rFonts w:ascii="Times New Roman" w:hAnsi="Times New Roman" w:cs="Times New Roman"/>
          <w:szCs w:val="28"/>
        </w:rPr>
      </w:pPr>
      <w:r w:rsidRPr="004E44A2">
        <w:rPr>
          <w:rFonts w:ascii="Times New Roman" w:hAnsi="Times New Roman" w:cs="Times New Roman"/>
          <w:spacing w:val="-27"/>
          <w:szCs w:val="28"/>
        </w:rPr>
        <w:t>10.1.</w:t>
      </w:r>
      <w:r w:rsidRPr="004E44A2">
        <w:rPr>
          <w:rFonts w:ascii="Times New Roman" w:hAnsi="Times New Roman" w:cs="Times New Roman"/>
          <w:spacing w:val="-2"/>
          <w:szCs w:val="28"/>
        </w:rPr>
        <w:t> </w:t>
      </w:r>
      <w:r w:rsidRPr="004E44A2">
        <w:rPr>
          <w:rFonts w:ascii="Times New Roman" w:hAnsi="Times New Roman" w:cs="Times New Roman"/>
        </w:rPr>
        <w:t xml:space="preserve"> </w:t>
      </w:r>
      <w:r w:rsidRPr="004E44A2">
        <w:rPr>
          <w:rFonts w:ascii="Times New Roman" w:hAnsi="Times New Roman" w:cs="Times New Roman"/>
          <w:spacing w:val="-2"/>
          <w:szCs w:val="28"/>
        </w:rPr>
        <w:t xml:space="preserve">Граждане и юридические лица (их должностные лица), виновные в нарушении настоящих Правил </w:t>
      </w:r>
      <w:r w:rsidRPr="004E44A2">
        <w:rPr>
          <w:rFonts w:ascii="Times New Roman" w:hAnsi="Times New Roman" w:cs="Times New Roman"/>
          <w:spacing w:val="-5"/>
          <w:szCs w:val="28"/>
        </w:rPr>
        <w:t>привлекаются к</w:t>
      </w:r>
      <w:r w:rsidRPr="004E44A2">
        <w:rPr>
          <w:rStyle w:val="apple-converted-space"/>
          <w:rFonts w:ascii="Times New Roman" w:hAnsi="Times New Roman" w:cs="Times New Roman"/>
          <w:spacing w:val="-5"/>
          <w:szCs w:val="28"/>
        </w:rPr>
        <w:t> </w:t>
      </w:r>
      <w:r w:rsidRPr="004E44A2">
        <w:rPr>
          <w:rFonts w:ascii="Times New Roman" w:hAnsi="Times New Roman" w:cs="Times New Roman"/>
          <w:spacing w:val="6"/>
          <w:szCs w:val="28"/>
        </w:rPr>
        <w:t xml:space="preserve">ответственности в порядке, установленном действующим </w:t>
      </w:r>
      <w:r w:rsidRPr="004E44A2">
        <w:rPr>
          <w:rFonts w:ascii="Times New Roman" w:hAnsi="Times New Roman" w:cs="Times New Roman"/>
          <w:spacing w:val="-8"/>
          <w:szCs w:val="28"/>
        </w:rPr>
        <w:t>законодательством.</w:t>
      </w: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4976" w:rsidRPr="004E44A2" w:rsidRDefault="001F4976" w:rsidP="00A718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493" w:rsidRPr="004E44A2" w:rsidRDefault="00937493" w:rsidP="00326D09">
      <w:pPr>
        <w:rPr>
          <w:rFonts w:ascii="Times New Roman" w:hAnsi="Times New Roman" w:cs="Times New Roman"/>
          <w:sz w:val="28"/>
          <w:szCs w:val="28"/>
        </w:rPr>
      </w:pPr>
    </w:p>
    <w:p w:rsidR="00937493" w:rsidRPr="004E44A2" w:rsidRDefault="00937493" w:rsidP="00326D09">
      <w:pPr>
        <w:rPr>
          <w:rFonts w:ascii="Times New Roman" w:hAnsi="Times New Roman" w:cs="Times New Roman"/>
          <w:sz w:val="28"/>
          <w:szCs w:val="28"/>
        </w:rPr>
      </w:pPr>
    </w:p>
    <w:p w:rsidR="00937493" w:rsidRPr="004E44A2" w:rsidRDefault="00937493" w:rsidP="00326D09">
      <w:pPr>
        <w:rPr>
          <w:rFonts w:ascii="Times New Roman" w:hAnsi="Times New Roman" w:cs="Times New Roman"/>
          <w:sz w:val="28"/>
          <w:szCs w:val="28"/>
        </w:rPr>
      </w:pPr>
    </w:p>
    <w:p w:rsidR="00937493" w:rsidRPr="004E44A2" w:rsidRDefault="00937493" w:rsidP="00326D09">
      <w:pPr>
        <w:rPr>
          <w:rFonts w:ascii="Times New Roman" w:hAnsi="Times New Roman" w:cs="Times New Roman"/>
          <w:sz w:val="28"/>
          <w:szCs w:val="28"/>
        </w:rPr>
      </w:pPr>
    </w:p>
    <w:p w:rsidR="00937493" w:rsidRPr="004E44A2" w:rsidRDefault="00937493" w:rsidP="00326D09">
      <w:pPr>
        <w:rPr>
          <w:rFonts w:ascii="Times New Roman" w:hAnsi="Times New Roman" w:cs="Times New Roman"/>
          <w:sz w:val="28"/>
          <w:szCs w:val="28"/>
        </w:rPr>
      </w:pPr>
    </w:p>
    <w:sectPr w:rsidR="00937493" w:rsidRPr="004E44A2" w:rsidSect="00A7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1D"/>
    <w:multiLevelType w:val="hybridMultilevel"/>
    <w:tmpl w:val="CD0E0DDE"/>
    <w:lvl w:ilvl="0" w:tplc="70D63B72">
      <w:start w:val="2"/>
      <w:numFmt w:val="decimal"/>
      <w:lvlText w:val="%1."/>
      <w:lvlJc w:val="left"/>
      <w:pPr>
        <w:ind w:left="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51F1D"/>
    <w:multiLevelType w:val="hybridMultilevel"/>
    <w:tmpl w:val="CD0E0DDE"/>
    <w:lvl w:ilvl="0" w:tplc="70D63B72">
      <w:start w:val="2"/>
      <w:numFmt w:val="decimal"/>
      <w:lvlText w:val="%1."/>
      <w:lvlJc w:val="left"/>
      <w:pPr>
        <w:ind w:left="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F032A"/>
    <w:multiLevelType w:val="hybridMultilevel"/>
    <w:tmpl w:val="CD0E0DDE"/>
    <w:lvl w:ilvl="0" w:tplc="70D63B72">
      <w:start w:val="2"/>
      <w:numFmt w:val="decimal"/>
      <w:lvlText w:val="%1."/>
      <w:lvlJc w:val="left"/>
      <w:pPr>
        <w:ind w:left="4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26D09"/>
    <w:rsid w:val="00044F3A"/>
    <w:rsid w:val="0010766F"/>
    <w:rsid w:val="001C0C80"/>
    <w:rsid w:val="001F4976"/>
    <w:rsid w:val="00263AEE"/>
    <w:rsid w:val="00265E8E"/>
    <w:rsid w:val="002B4A58"/>
    <w:rsid w:val="00326D09"/>
    <w:rsid w:val="0039404A"/>
    <w:rsid w:val="003F5E57"/>
    <w:rsid w:val="00463A59"/>
    <w:rsid w:val="004E44A2"/>
    <w:rsid w:val="0052152A"/>
    <w:rsid w:val="00523156"/>
    <w:rsid w:val="00570B87"/>
    <w:rsid w:val="005B0454"/>
    <w:rsid w:val="006407EF"/>
    <w:rsid w:val="00667538"/>
    <w:rsid w:val="00752EB6"/>
    <w:rsid w:val="007669DB"/>
    <w:rsid w:val="00855DAC"/>
    <w:rsid w:val="00870724"/>
    <w:rsid w:val="00901587"/>
    <w:rsid w:val="00907FB3"/>
    <w:rsid w:val="009109BC"/>
    <w:rsid w:val="00937493"/>
    <w:rsid w:val="00942AFB"/>
    <w:rsid w:val="00954FD5"/>
    <w:rsid w:val="009C1879"/>
    <w:rsid w:val="009C2429"/>
    <w:rsid w:val="009F0C1D"/>
    <w:rsid w:val="00A62696"/>
    <w:rsid w:val="00A718FB"/>
    <w:rsid w:val="00A7248A"/>
    <w:rsid w:val="00A7415C"/>
    <w:rsid w:val="00AD2971"/>
    <w:rsid w:val="00AD77EA"/>
    <w:rsid w:val="00B07612"/>
    <w:rsid w:val="00B70752"/>
    <w:rsid w:val="00BB01E9"/>
    <w:rsid w:val="00C14ED9"/>
    <w:rsid w:val="00C444E0"/>
    <w:rsid w:val="00C91FF3"/>
    <w:rsid w:val="00D60E04"/>
    <w:rsid w:val="00D6571E"/>
    <w:rsid w:val="00D85DA7"/>
    <w:rsid w:val="00DD3BA1"/>
    <w:rsid w:val="00EA4B32"/>
    <w:rsid w:val="00ED7066"/>
    <w:rsid w:val="00EE6D7C"/>
    <w:rsid w:val="00F26F34"/>
    <w:rsid w:val="00F73FDD"/>
    <w:rsid w:val="00F8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09"/>
    <w:pPr>
      <w:spacing w:after="59" w:line="235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D3BA1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A1"/>
    <w:pPr>
      <w:keepNext/>
      <w:spacing w:before="240" w:after="60" w:line="276" w:lineRule="auto"/>
      <w:ind w:left="0" w:firstLine="0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D09"/>
    <w:pPr>
      <w:spacing w:after="0" w:line="240" w:lineRule="auto"/>
      <w:ind w:left="46" w:firstLine="700"/>
      <w:jc w:val="both"/>
    </w:pPr>
    <w:rPr>
      <w:rFonts w:ascii="Calibri" w:eastAsia="Calibri" w:hAnsi="Calibri" w:cs="Calibri"/>
      <w:color w:val="00000A"/>
      <w:sz w:val="24"/>
      <w:lang w:eastAsia="ru-RU"/>
    </w:rPr>
  </w:style>
  <w:style w:type="paragraph" w:styleId="a4">
    <w:name w:val="List Paragraph"/>
    <w:basedOn w:val="a"/>
    <w:uiPriority w:val="34"/>
    <w:qFormat/>
    <w:rsid w:val="00326D09"/>
    <w:pPr>
      <w:ind w:left="720"/>
      <w:contextualSpacing/>
    </w:pPr>
  </w:style>
  <w:style w:type="table" w:styleId="a5">
    <w:name w:val="Table Grid"/>
    <w:basedOn w:val="a1"/>
    <w:rsid w:val="0064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AD2971"/>
    <w:pPr>
      <w:spacing w:after="0" w:line="240" w:lineRule="auto"/>
      <w:ind w:left="0" w:firstLine="72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D2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AD297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D29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D29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6">
    <w:name w:val="Hyperlink"/>
    <w:basedOn w:val="a0"/>
    <w:uiPriority w:val="99"/>
    <w:semiHidden/>
    <w:unhideWhenUsed/>
    <w:rsid w:val="00AD297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D3BA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3BA1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DD3BA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D3BA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D3BA1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Times New Roman" w:hAnsi="Times New Roman" w:cs="Times New Roman"/>
      <w:color w:val="auto"/>
      <w:sz w:val="28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D3BA1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DD3BA1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Times New Roman" w:hAnsi="Times New Roman" w:cs="Times New Roman"/>
      <w:color w:val="auto"/>
      <w:sz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D3BA1"/>
    <w:rPr>
      <w:rFonts w:ascii="Times New Roman" w:eastAsia="Calibri" w:hAnsi="Times New Roman" w:cs="Times New Roman"/>
      <w:sz w:val="28"/>
    </w:rPr>
  </w:style>
  <w:style w:type="paragraph" w:styleId="ad">
    <w:name w:val="Body Text"/>
    <w:basedOn w:val="a"/>
    <w:link w:val="ae"/>
    <w:uiPriority w:val="99"/>
    <w:semiHidden/>
    <w:unhideWhenUsed/>
    <w:rsid w:val="00DD3BA1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3B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D3BA1"/>
    <w:pPr>
      <w:spacing w:after="0" w:line="240" w:lineRule="auto"/>
      <w:ind w:left="0" w:firstLine="0"/>
      <w:jc w:val="left"/>
    </w:pPr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3BA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DD3BA1"/>
    <w:pPr>
      <w:widowControl w:val="0"/>
      <w:autoSpaceDE w:val="0"/>
      <w:autoSpaceDN w:val="0"/>
      <w:adjustRightInd w:val="0"/>
      <w:spacing w:after="0" w:line="264" w:lineRule="exact"/>
      <w:ind w:left="0" w:firstLine="0"/>
    </w:pPr>
    <w:rPr>
      <w:rFonts w:ascii="Arial Narrow" w:eastAsia="Times New Roman" w:hAnsi="Arial Narrow" w:cs="Times New Roman"/>
      <w:color w:val="auto"/>
      <w:szCs w:val="24"/>
    </w:rPr>
  </w:style>
  <w:style w:type="paragraph" w:customStyle="1" w:styleId="Style6">
    <w:name w:val="Style6"/>
    <w:basedOn w:val="a"/>
    <w:uiPriority w:val="99"/>
    <w:rsid w:val="00DD3BA1"/>
    <w:pPr>
      <w:widowControl w:val="0"/>
      <w:autoSpaceDE w:val="0"/>
      <w:autoSpaceDN w:val="0"/>
      <w:adjustRightInd w:val="0"/>
      <w:spacing w:after="0" w:line="264" w:lineRule="exact"/>
      <w:ind w:left="0" w:firstLine="0"/>
    </w:pPr>
    <w:rPr>
      <w:rFonts w:ascii="Arial Narrow" w:eastAsia="Times New Roman" w:hAnsi="Arial Narrow" w:cs="Times New Roman"/>
      <w:color w:val="auto"/>
      <w:szCs w:val="24"/>
    </w:rPr>
  </w:style>
  <w:style w:type="paragraph" w:customStyle="1" w:styleId="Style19">
    <w:name w:val="Style19"/>
    <w:basedOn w:val="a"/>
    <w:uiPriority w:val="99"/>
    <w:rsid w:val="00DD3BA1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 Narrow" w:eastAsia="Times New Roman" w:hAnsi="Arial Narrow" w:cs="Times New Roman"/>
      <w:color w:val="auto"/>
      <w:szCs w:val="24"/>
    </w:rPr>
  </w:style>
  <w:style w:type="paragraph" w:customStyle="1" w:styleId="s1">
    <w:name w:val="s_1"/>
    <w:basedOn w:val="a"/>
    <w:uiPriority w:val="99"/>
    <w:rsid w:val="00DD3BA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ontStyle57">
    <w:name w:val="Font Style57"/>
    <w:uiPriority w:val="99"/>
    <w:rsid w:val="00DD3BA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DD3BA1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DD3BA1"/>
  </w:style>
  <w:style w:type="character" w:styleId="af1">
    <w:name w:val="Emphasis"/>
    <w:basedOn w:val="a0"/>
    <w:uiPriority w:val="20"/>
    <w:qFormat/>
    <w:rsid w:val="00DD3B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73B5~1\AppData\Local\Temp\Rar$DIa260.15643\&#1056;&#1077;&#1096;&#1077;&#1085;&#1080;&#1077;_&#1086;_&#1073;&#1102;&#1076;&#1078;&#1077;&#1090;&#1077;%202023-2025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ED08-4FB8-453A-889B-BB8B4E37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27402</Words>
  <Characters>156196</Characters>
  <Application>Microsoft Office Word</Application>
  <DocSecurity>0</DocSecurity>
  <Lines>1301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2023-01-10T02:20:00Z</cp:lastPrinted>
  <dcterms:created xsi:type="dcterms:W3CDTF">2022-12-09T04:28:00Z</dcterms:created>
  <dcterms:modified xsi:type="dcterms:W3CDTF">2023-04-04T07:15:00Z</dcterms:modified>
</cp:coreProperties>
</file>