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C23" w:rsidRPr="00E02C23" w:rsidRDefault="00E02C23" w:rsidP="003345D4">
      <w:pPr>
        <w:spacing w:after="300" w:line="240" w:lineRule="auto"/>
        <w:jc w:val="center"/>
        <w:textAlignment w:val="baseline"/>
        <w:outlineLvl w:val="0"/>
        <w:rPr>
          <w:rFonts w:ascii="inherit" w:eastAsia="Times New Roman" w:hAnsi="inherit" w:cs="Arial"/>
          <w:b/>
          <w:bCs/>
          <w:color w:val="3B4256"/>
          <w:kern w:val="36"/>
          <w:sz w:val="48"/>
          <w:szCs w:val="48"/>
          <w:lang w:eastAsia="ru-RU"/>
        </w:rPr>
      </w:pPr>
      <w:r w:rsidRPr="00E02C23">
        <w:rPr>
          <w:rFonts w:ascii="inherit" w:eastAsia="Times New Roman" w:hAnsi="inherit" w:cs="Arial"/>
          <w:b/>
          <w:bCs/>
          <w:color w:val="3B4256"/>
          <w:kern w:val="36"/>
          <w:sz w:val="48"/>
          <w:szCs w:val="48"/>
          <w:lang w:eastAsia="ru-RU"/>
        </w:rPr>
        <w:t>10 правил безопасного запуска фейерверков</w:t>
      </w:r>
    </w:p>
    <w:p w:rsidR="00E02C23" w:rsidRPr="003345D4" w:rsidRDefault="00E02C23" w:rsidP="003345D4">
      <w:pPr>
        <w:spacing w:after="300" w:line="383" w:lineRule="atLeast"/>
        <w:jc w:val="both"/>
        <w:textAlignment w:val="baseline"/>
        <w:rPr>
          <w:rFonts w:ascii="Times New Roman" w:eastAsia="Times New Roman" w:hAnsi="Times New Roman" w:cs="Times New Roman"/>
          <w:color w:val="3B4256"/>
          <w:sz w:val="28"/>
          <w:szCs w:val="28"/>
          <w:lang w:eastAsia="ru-RU"/>
        </w:rPr>
      </w:pPr>
      <w:r w:rsidRPr="003345D4">
        <w:rPr>
          <w:rFonts w:ascii="Times New Roman" w:eastAsia="Times New Roman" w:hAnsi="Times New Roman" w:cs="Times New Roman"/>
          <w:color w:val="3B4256"/>
          <w:sz w:val="28"/>
          <w:szCs w:val="28"/>
          <w:lang w:eastAsia="ru-RU"/>
        </w:rPr>
        <w:t xml:space="preserve">Новогодние и Рождественские праздники традиционно сопровождаются салютами и фейерверками. В связи с этим </w:t>
      </w:r>
      <w:r w:rsidR="003345D4" w:rsidRPr="003345D4">
        <w:rPr>
          <w:rFonts w:ascii="Times New Roman" w:eastAsia="Times New Roman" w:hAnsi="Times New Roman" w:cs="Times New Roman"/>
          <w:color w:val="3B4256"/>
          <w:sz w:val="28"/>
          <w:szCs w:val="28"/>
          <w:lang w:eastAsia="ru-RU"/>
        </w:rPr>
        <w:t xml:space="preserve">МЧС </w:t>
      </w:r>
      <w:r w:rsidRPr="003345D4">
        <w:rPr>
          <w:rFonts w:ascii="Times New Roman" w:eastAsia="Times New Roman" w:hAnsi="Times New Roman" w:cs="Times New Roman"/>
          <w:color w:val="3B4256"/>
          <w:sz w:val="28"/>
          <w:szCs w:val="28"/>
          <w:lang w:eastAsia="ru-RU"/>
        </w:rPr>
        <w:t xml:space="preserve"> напоминает несложные правила, которые помогут избежать неприятных казусов при создании огненной иллюминации. Итак:</w:t>
      </w:r>
    </w:p>
    <w:p w:rsidR="00E02C23" w:rsidRPr="003345D4" w:rsidRDefault="00E02C23" w:rsidP="003345D4">
      <w:pPr>
        <w:spacing w:after="0" w:line="383" w:lineRule="atLeast"/>
        <w:textAlignment w:val="baseline"/>
        <w:rPr>
          <w:rFonts w:ascii="Times New Roman" w:eastAsia="Times New Roman" w:hAnsi="Times New Roman" w:cs="Times New Roman"/>
          <w:color w:val="3B4256"/>
          <w:sz w:val="28"/>
          <w:szCs w:val="28"/>
          <w:lang w:eastAsia="ru-RU"/>
        </w:rPr>
      </w:pPr>
      <w:r w:rsidRPr="003345D4">
        <w:rPr>
          <w:rFonts w:ascii="Times New Roman" w:eastAsia="Times New Roman" w:hAnsi="Times New Roman" w:cs="Times New Roman"/>
          <w:b/>
          <w:bCs/>
          <w:color w:val="3B4256"/>
          <w:sz w:val="28"/>
          <w:szCs w:val="28"/>
          <w:lang w:eastAsia="ru-RU"/>
        </w:rPr>
        <w:t>Правило 1</w:t>
      </w:r>
      <w:r w:rsidRPr="003345D4">
        <w:rPr>
          <w:rFonts w:ascii="Times New Roman" w:eastAsia="Times New Roman" w:hAnsi="Times New Roman" w:cs="Times New Roman"/>
          <w:color w:val="3B4256"/>
          <w:sz w:val="28"/>
          <w:szCs w:val="28"/>
          <w:lang w:eastAsia="ru-RU"/>
        </w:rPr>
        <w:t>. При покупке обязательно проверяйте срок годности и состояние упаковки – просроченная или подмокшая пиротехника может не сработать. Хранить фейерверк нужно тоже в его собственной упаковке. Для хранения выберите сухое место, подальше от нагревательных приборов и шаловливых детских ручек.</w:t>
      </w:r>
      <w:r w:rsidRPr="003345D4">
        <w:rPr>
          <w:rFonts w:ascii="Times New Roman" w:eastAsia="Times New Roman" w:hAnsi="Times New Roman" w:cs="Times New Roman"/>
          <w:color w:val="3B4256"/>
          <w:sz w:val="28"/>
          <w:szCs w:val="28"/>
          <w:lang w:eastAsia="ru-RU"/>
        </w:rPr>
        <w:br/>
      </w:r>
      <w:r w:rsidRPr="003345D4">
        <w:rPr>
          <w:rFonts w:ascii="Times New Roman" w:eastAsia="Times New Roman" w:hAnsi="Times New Roman" w:cs="Times New Roman"/>
          <w:color w:val="3B4256"/>
          <w:sz w:val="28"/>
          <w:szCs w:val="28"/>
          <w:lang w:eastAsia="ru-RU"/>
        </w:rPr>
        <w:br/>
      </w:r>
      <w:r w:rsidRPr="003345D4">
        <w:rPr>
          <w:rFonts w:ascii="Times New Roman" w:eastAsia="Times New Roman" w:hAnsi="Times New Roman" w:cs="Times New Roman"/>
          <w:b/>
          <w:bCs/>
          <w:color w:val="3B4256"/>
          <w:sz w:val="28"/>
          <w:szCs w:val="28"/>
          <w:lang w:eastAsia="ru-RU"/>
        </w:rPr>
        <w:t>Правило 2</w:t>
      </w:r>
      <w:r w:rsidRPr="003345D4">
        <w:rPr>
          <w:rFonts w:ascii="Times New Roman" w:eastAsia="Times New Roman" w:hAnsi="Times New Roman" w:cs="Times New Roman"/>
          <w:color w:val="3B4256"/>
          <w:sz w:val="28"/>
          <w:szCs w:val="28"/>
          <w:lang w:eastAsia="ru-RU"/>
        </w:rPr>
        <w:t>. Главное – выбрать правильную площадку и учесть погодные условия для безопасного запуска фейерверка. Площадка для запуска должна быть большой (не меньше 50х50 м) и очищенной от любых предметов, склонных к возгоранию. И конечно, не запускайте фейерверки рядом с домом, сараем или любым другим препятствием в саду на вашем участке.</w:t>
      </w:r>
    </w:p>
    <w:p w:rsidR="00E02C23" w:rsidRPr="003345D4" w:rsidRDefault="00E02C23" w:rsidP="003345D4">
      <w:pPr>
        <w:spacing w:after="0" w:line="383" w:lineRule="atLeast"/>
        <w:jc w:val="both"/>
        <w:textAlignment w:val="baseline"/>
        <w:rPr>
          <w:rFonts w:ascii="Times New Roman" w:eastAsia="Times New Roman" w:hAnsi="Times New Roman" w:cs="Times New Roman"/>
          <w:color w:val="3B4256"/>
          <w:sz w:val="28"/>
          <w:szCs w:val="28"/>
          <w:lang w:eastAsia="ru-RU"/>
        </w:rPr>
      </w:pPr>
      <w:r w:rsidRPr="003345D4">
        <w:rPr>
          <w:rFonts w:ascii="Times New Roman" w:eastAsia="Times New Roman" w:hAnsi="Times New Roman" w:cs="Times New Roman"/>
          <w:color w:val="3B4256"/>
          <w:sz w:val="28"/>
          <w:szCs w:val="28"/>
          <w:lang w:eastAsia="ru-RU"/>
        </w:rPr>
        <w:t>Что касается погоды – запуск пиротехники при порывистом ветре категорически запрещается. На этикетке каждого сертифицированного фейерверка указаны ограничения по скорости ветра во время его запуска. В ненастную погоду запускать фейерверк также небезопасно. Заряды намокшего от дождя салюта могут взлетать на небольшую высоту и взрываться в опасной близости от зрителей.</w:t>
      </w:r>
      <w:r w:rsidRPr="003345D4">
        <w:rPr>
          <w:rFonts w:ascii="Times New Roman" w:eastAsia="Times New Roman" w:hAnsi="Times New Roman" w:cs="Times New Roman"/>
          <w:color w:val="3B4256"/>
          <w:sz w:val="28"/>
          <w:szCs w:val="28"/>
          <w:lang w:eastAsia="ru-RU"/>
        </w:rPr>
        <w:br/>
      </w:r>
      <w:r w:rsidRPr="003345D4">
        <w:rPr>
          <w:rFonts w:ascii="Times New Roman" w:eastAsia="Times New Roman" w:hAnsi="Times New Roman" w:cs="Times New Roman"/>
          <w:color w:val="3B4256"/>
          <w:sz w:val="28"/>
          <w:szCs w:val="28"/>
          <w:lang w:eastAsia="ru-RU"/>
        </w:rPr>
        <w:br/>
      </w:r>
      <w:r w:rsidRPr="003345D4">
        <w:rPr>
          <w:rFonts w:ascii="Times New Roman" w:eastAsia="Times New Roman" w:hAnsi="Times New Roman" w:cs="Times New Roman"/>
          <w:b/>
          <w:bCs/>
          <w:color w:val="3B4256"/>
          <w:sz w:val="28"/>
          <w:szCs w:val="28"/>
          <w:lang w:eastAsia="ru-RU"/>
        </w:rPr>
        <w:t>Правило 3</w:t>
      </w:r>
      <w:r w:rsidRPr="003345D4">
        <w:rPr>
          <w:rFonts w:ascii="Times New Roman" w:eastAsia="Times New Roman" w:hAnsi="Times New Roman" w:cs="Times New Roman"/>
          <w:color w:val="3B4256"/>
          <w:sz w:val="28"/>
          <w:szCs w:val="28"/>
          <w:lang w:eastAsia="ru-RU"/>
        </w:rPr>
        <w:t>. Спички – детям не игрушка, фейерверки тоже. Запускать пиротехнику должен взрослый и трезвый человек, ни в коем случае не доверяйте запуск детям – они должны радоваться праздничному фейерверку, а не пострадать от него. Можно позволить детям зажечь бенгальский огонь или дать хлопушку для выстрела, главное, чтобы в это время они были под пристальной опекой взрослых, которые уберегут от ожога пальцев или выстрела хлопушкой в глаз. </w:t>
      </w:r>
    </w:p>
    <w:p w:rsidR="00E02C23" w:rsidRPr="003345D4" w:rsidRDefault="00E02C23" w:rsidP="003345D4">
      <w:pPr>
        <w:spacing w:after="0" w:line="383" w:lineRule="atLeast"/>
        <w:jc w:val="both"/>
        <w:textAlignment w:val="baseline"/>
        <w:rPr>
          <w:rFonts w:ascii="Times New Roman" w:eastAsia="Times New Roman" w:hAnsi="Times New Roman" w:cs="Times New Roman"/>
          <w:color w:val="3B4256"/>
          <w:sz w:val="28"/>
          <w:szCs w:val="28"/>
          <w:lang w:eastAsia="ru-RU"/>
        </w:rPr>
      </w:pPr>
      <w:r w:rsidRPr="003345D4">
        <w:rPr>
          <w:rFonts w:ascii="Times New Roman" w:eastAsia="Times New Roman" w:hAnsi="Times New Roman" w:cs="Times New Roman"/>
          <w:b/>
          <w:bCs/>
          <w:color w:val="3B4256"/>
          <w:sz w:val="28"/>
          <w:szCs w:val="28"/>
          <w:lang w:eastAsia="ru-RU"/>
        </w:rPr>
        <w:t>Правило 4</w:t>
      </w:r>
      <w:r w:rsidRPr="003345D4">
        <w:rPr>
          <w:rFonts w:ascii="Times New Roman" w:eastAsia="Times New Roman" w:hAnsi="Times New Roman" w:cs="Times New Roman"/>
          <w:color w:val="3B4256"/>
          <w:sz w:val="28"/>
          <w:szCs w:val="28"/>
          <w:lang w:eastAsia="ru-RU"/>
        </w:rPr>
        <w:t>. Тщательно изучите инструкцию, прилагаемую к купленному фейерверку – что поджигать, куда направлять, как устанавливать. Осторожно, в данном случае метод проб и ошибок, к которому так склонны многие жители нашей страны, может закончиться весьма плачевно!</w:t>
      </w:r>
    </w:p>
    <w:p w:rsidR="00E02C23" w:rsidRPr="003345D4" w:rsidRDefault="00E02C23" w:rsidP="003345D4">
      <w:pPr>
        <w:spacing w:after="0" w:line="383" w:lineRule="atLeast"/>
        <w:jc w:val="both"/>
        <w:textAlignment w:val="baseline"/>
        <w:rPr>
          <w:rFonts w:ascii="Times New Roman" w:eastAsia="Times New Roman" w:hAnsi="Times New Roman" w:cs="Times New Roman"/>
          <w:color w:val="3B4256"/>
          <w:sz w:val="28"/>
          <w:szCs w:val="28"/>
          <w:lang w:eastAsia="ru-RU"/>
        </w:rPr>
      </w:pPr>
      <w:r w:rsidRPr="003345D4">
        <w:rPr>
          <w:rFonts w:ascii="Times New Roman" w:eastAsia="Times New Roman" w:hAnsi="Times New Roman" w:cs="Times New Roman"/>
          <w:b/>
          <w:bCs/>
          <w:color w:val="3B4256"/>
          <w:sz w:val="28"/>
          <w:szCs w:val="28"/>
          <w:lang w:eastAsia="ru-RU"/>
        </w:rPr>
        <w:lastRenderedPageBreak/>
        <w:t>Правило 5</w:t>
      </w:r>
      <w:r w:rsidRPr="003345D4">
        <w:rPr>
          <w:rFonts w:ascii="Times New Roman" w:eastAsia="Times New Roman" w:hAnsi="Times New Roman" w:cs="Times New Roman"/>
          <w:color w:val="3B4256"/>
          <w:sz w:val="28"/>
          <w:szCs w:val="28"/>
          <w:lang w:eastAsia="ru-RU"/>
        </w:rPr>
        <w:t>. Не балуйтесь запуском салютов с рук (исключение бенгальские огни и хлопушки) – картон с бумагой, из которого сделана пиротехника, может быть бракованным, и фейерверк взорвется у вас прямо в руках.</w:t>
      </w:r>
    </w:p>
    <w:p w:rsidR="00E02C23" w:rsidRPr="003345D4" w:rsidRDefault="00E02C23" w:rsidP="003345D4">
      <w:pPr>
        <w:spacing w:after="0" w:line="383" w:lineRule="atLeast"/>
        <w:jc w:val="both"/>
        <w:textAlignment w:val="baseline"/>
        <w:rPr>
          <w:rFonts w:ascii="Times New Roman" w:eastAsia="Times New Roman" w:hAnsi="Times New Roman" w:cs="Times New Roman"/>
          <w:color w:val="3B4256"/>
          <w:sz w:val="28"/>
          <w:szCs w:val="28"/>
          <w:lang w:eastAsia="ru-RU"/>
        </w:rPr>
      </w:pPr>
      <w:r w:rsidRPr="003345D4">
        <w:rPr>
          <w:rFonts w:ascii="Times New Roman" w:eastAsia="Times New Roman" w:hAnsi="Times New Roman" w:cs="Times New Roman"/>
          <w:b/>
          <w:bCs/>
          <w:color w:val="3B4256"/>
          <w:sz w:val="28"/>
          <w:szCs w:val="28"/>
          <w:lang w:eastAsia="ru-RU"/>
        </w:rPr>
        <w:t>Правило 6</w:t>
      </w:r>
      <w:r w:rsidRPr="003345D4">
        <w:rPr>
          <w:rFonts w:ascii="Times New Roman" w:eastAsia="Times New Roman" w:hAnsi="Times New Roman" w:cs="Times New Roman"/>
          <w:color w:val="3B4256"/>
          <w:sz w:val="28"/>
          <w:szCs w:val="28"/>
          <w:lang w:eastAsia="ru-RU"/>
        </w:rPr>
        <w:t>. Для каждого вида фейерверков есть правила использования, которыми ни в коем случае нельзя пренебрегать, ведь даже безобидный бенгальский огонек может больно обжечь своими искрами. </w:t>
      </w:r>
    </w:p>
    <w:p w:rsidR="00E02C23" w:rsidRPr="003345D4" w:rsidRDefault="00E02C23" w:rsidP="003345D4">
      <w:pPr>
        <w:spacing w:after="0" w:line="383" w:lineRule="atLeast"/>
        <w:jc w:val="both"/>
        <w:textAlignment w:val="baseline"/>
        <w:rPr>
          <w:rFonts w:ascii="Times New Roman" w:eastAsia="Times New Roman" w:hAnsi="Times New Roman" w:cs="Times New Roman"/>
          <w:color w:val="3B4256"/>
          <w:sz w:val="28"/>
          <w:szCs w:val="28"/>
          <w:lang w:eastAsia="ru-RU"/>
        </w:rPr>
      </w:pPr>
      <w:r w:rsidRPr="003345D4">
        <w:rPr>
          <w:rFonts w:ascii="Times New Roman" w:eastAsia="Times New Roman" w:hAnsi="Times New Roman" w:cs="Times New Roman"/>
          <w:b/>
          <w:bCs/>
          <w:color w:val="3B4256"/>
          <w:sz w:val="28"/>
          <w:szCs w:val="28"/>
          <w:lang w:eastAsia="ru-RU"/>
        </w:rPr>
        <w:t>Правило 7</w:t>
      </w:r>
      <w:r w:rsidRPr="003345D4">
        <w:rPr>
          <w:rFonts w:ascii="Times New Roman" w:eastAsia="Times New Roman" w:hAnsi="Times New Roman" w:cs="Times New Roman"/>
          <w:color w:val="3B4256"/>
          <w:sz w:val="28"/>
          <w:szCs w:val="28"/>
          <w:lang w:eastAsia="ru-RU"/>
        </w:rPr>
        <w:t>. Если фейерверк не запустился, не стоит сразу же бежать к нему и выяснять причину – бракованный салют может сработать с задержкой. Необходимо подождать десять минут и за это время убедиться, что фейерверк не тлеет. Только после этого его можно подобрать и осмотреть. Пробовать повторно запускать неразорвавшуюся пиротехнику чревато. Необходимо как можно быстрее засуньте бракованный фейерверк в емкость с водой на двое суток и затем выбросить.</w:t>
      </w:r>
    </w:p>
    <w:p w:rsidR="00E02C23" w:rsidRPr="003345D4" w:rsidRDefault="00E02C23" w:rsidP="003345D4">
      <w:pPr>
        <w:spacing w:after="0" w:line="383" w:lineRule="atLeast"/>
        <w:jc w:val="both"/>
        <w:textAlignment w:val="baseline"/>
        <w:rPr>
          <w:rFonts w:ascii="Times New Roman" w:eastAsia="Times New Roman" w:hAnsi="Times New Roman" w:cs="Times New Roman"/>
          <w:color w:val="3B4256"/>
          <w:sz w:val="28"/>
          <w:szCs w:val="28"/>
          <w:lang w:eastAsia="ru-RU"/>
        </w:rPr>
      </w:pPr>
      <w:r w:rsidRPr="003345D4">
        <w:rPr>
          <w:rFonts w:ascii="Times New Roman" w:eastAsia="Times New Roman" w:hAnsi="Times New Roman" w:cs="Times New Roman"/>
          <w:b/>
          <w:bCs/>
          <w:color w:val="3B4256"/>
          <w:sz w:val="28"/>
          <w:szCs w:val="28"/>
          <w:lang w:eastAsia="ru-RU"/>
        </w:rPr>
        <w:t>Правило 8</w:t>
      </w:r>
      <w:r w:rsidRPr="003345D4">
        <w:rPr>
          <w:rFonts w:ascii="Times New Roman" w:eastAsia="Times New Roman" w:hAnsi="Times New Roman" w:cs="Times New Roman"/>
          <w:color w:val="3B4256"/>
          <w:sz w:val="28"/>
          <w:szCs w:val="28"/>
          <w:lang w:eastAsia="ru-RU"/>
        </w:rPr>
        <w:t>. При подготовке к салюту не забудьте взять с собой средства для тушения пожара, чтобы погасить остатки фейерверка или загоревшиеся предметы (если вы все же пренебрегли правилом 2). Если не удалось избежать пожара, накрывать горящий фейерверк одеялом, курткой или любыми другими матерчатыми изделиями нельзя – часть фейерверков горит даже без доступа кислорода. Используйте для тушения пожара песок, воду или огнетушитель.</w:t>
      </w:r>
    </w:p>
    <w:p w:rsidR="00E02C23" w:rsidRPr="003345D4" w:rsidRDefault="00E02C23" w:rsidP="003345D4">
      <w:pPr>
        <w:spacing w:after="0" w:line="383" w:lineRule="atLeast"/>
        <w:jc w:val="both"/>
        <w:textAlignment w:val="baseline"/>
        <w:rPr>
          <w:rFonts w:ascii="Times New Roman" w:eastAsia="Times New Roman" w:hAnsi="Times New Roman" w:cs="Times New Roman"/>
          <w:color w:val="3B4256"/>
          <w:sz w:val="28"/>
          <w:szCs w:val="28"/>
          <w:lang w:eastAsia="ru-RU"/>
        </w:rPr>
      </w:pPr>
      <w:r w:rsidRPr="003345D4">
        <w:rPr>
          <w:rFonts w:ascii="Times New Roman" w:eastAsia="Times New Roman" w:hAnsi="Times New Roman" w:cs="Times New Roman"/>
          <w:b/>
          <w:bCs/>
          <w:color w:val="3B4256"/>
          <w:sz w:val="28"/>
          <w:szCs w:val="28"/>
          <w:lang w:eastAsia="ru-RU"/>
        </w:rPr>
        <w:t>Правило 9</w:t>
      </w:r>
      <w:r w:rsidRPr="003345D4">
        <w:rPr>
          <w:rFonts w:ascii="Times New Roman" w:eastAsia="Times New Roman" w:hAnsi="Times New Roman" w:cs="Times New Roman"/>
          <w:color w:val="3B4256"/>
          <w:sz w:val="28"/>
          <w:szCs w:val="28"/>
          <w:lang w:eastAsia="ru-RU"/>
        </w:rPr>
        <w:t>. Позаботьтесь о домашних животных, если они рядом с вами в новогоднюю ночь. Они плохо переносят неожиданные взрывы с яркими вспышками света, и фейерверки вряд ли доставят им такую же радость, как и вам. Перед запуском фейерверков желательно оставить их в безопасном месте.</w:t>
      </w:r>
    </w:p>
    <w:p w:rsidR="00E02C23" w:rsidRPr="003345D4" w:rsidRDefault="00E02C23" w:rsidP="003345D4">
      <w:pPr>
        <w:spacing w:after="0" w:line="383" w:lineRule="atLeast"/>
        <w:jc w:val="both"/>
        <w:textAlignment w:val="baseline"/>
        <w:rPr>
          <w:rFonts w:ascii="Times New Roman" w:eastAsia="Times New Roman" w:hAnsi="Times New Roman" w:cs="Times New Roman"/>
          <w:color w:val="3B4256"/>
          <w:sz w:val="28"/>
          <w:szCs w:val="28"/>
          <w:lang w:eastAsia="ru-RU"/>
        </w:rPr>
      </w:pPr>
      <w:r w:rsidRPr="003345D4">
        <w:rPr>
          <w:rFonts w:ascii="Times New Roman" w:eastAsia="Times New Roman" w:hAnsi="Times New Roman" w:cs="Times New Roman"/>
          <w:b/>
          <w:bCs/>
          <w:color w:val="3B4256"/>
          <w:sz w:val="28"/>
          <w:szCs w:val="28"/>
          <w:lang w:eastAsia="ru-RU"/>
        </w:rPr>
        <w:t>Правило 10</w:t>
      </w:r>
      <w:r w:rsidRPr="003345D4">
        <w:rPr>
          <w:rFonts w:ascii="Times New Roman" w:eastAsia="Times New Roman" w:hAnsi="Times New Roman" w:cs="Times New Roman"/>
          <w:color w:val="3B4256"/>
          <w:sz w:val="28"/>
          <w:szCs w:val="28"/>
          <w:lang w:eastAsia="ru-RU"/>
        </w:rPr>
        <w:t>. После запуска уберите за собой на месте проведения салюта – не превращайте его в минное поле. Тщательно соберите остатки фейерверков и поступите с ними так же, как с невзорвавшейся пиротехникой – на двое суток поместите в емкость с водой, ведь даже после использования остатки могут быть огнеопасными. После такой обработки можно выбросить использованную пиротехнику вместе с бытовым мусором. Сжигать на открытом костре такие отходы нельзя. </w:t>
      </w:r>
    </w:p>
    <w:p w:rsidR="00E02C23" w:rsidRPr="003345D4" w:rsidRDefault="00E02C23" w:rsidP="003345D4">
      <w:pPr>
        <w:spacing w:after="0" w:line="383" w:lineRule="atLeast"/>
        <w:jc w:val="both"/>
        <w:textAlignment w:val="baseline"/>
        <w:rPr>
          <w:rFonts w:ascii="Times New Roman" w:eastAsia="Times New Roman" w:hAnsi="Times New Roman" w:cs="Times New Roman"/>
          <w:color w:val="3B4256"/>
          <w:sz w:val="28"/>
          <w:szCs w:val="28"/>
          <w:lang w:eastAsia="ru-RU"/>
        </w:rPr>
      </w:pPr>
      <w:r w:rsidRPr="003345D4">
        <w:rPr>
          <w:rFonts w:ascii="Times New Roman" w:eastAsia="Times New Roman" w:hAnsi="Times New Roman" w:cs="Times New Roman"/>
          <w:color w:val="3B4256"/>
          <w:sz w:val="28"/>
          <w:szCs w:val="28"/>
          <w:lang w:eastAsia="ru-RU"/>
        </w:rPr>
        <w:t>телефон экстренных служб 112,  48- 324</w:t>
      </w:r>
    </w:p>
    <w:sectPr w:rsidR="00E02C23" w:rsidRPr="003345D4" w:rsidSect="005A45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E92FFF"/>
    <w:multiLevelType w:val="multilevel"/>
    <w:tmpl w:val="114A8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E02C23"/>
    <w:rsid w:val="000C19DB"/>
    <w:rsid w:val="003345D4"/>
    <w:rsid w:val="005A45D3"/>
    <w:rsid w:val="00E02C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5D3"/>
  </w:style>
  <w:style w:type="paragraph" w:styleId="1">
    <w:name w:val="heading 1"/>
    <w:basedOn w:val="a"/>
    <w:link w:val="10"/>
    <w:uiPriority w:val="9"/>
    <w:qFormat/>
    <w:rsid w:val="00E02C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02C2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02C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02C23"/>
    <w:rPr>
      <w:b/>
      <w:bCs/>
    </w:rPr>
  </w:style>
  <w:style w:type="character" w:styleId="a5">
    <w:name w:val="Hyperlink"/>
    <w:basedOn w:val="a0"/>
    <w:uiPriority w:val="99"/>
    <w:semiHidden/>
    <w:unhideWhenUsed/>
    <w:rsid w:val="00E02C23"/>
    <w:rPr>
      <w:color w:val="0000FF"/>
      <w:u w:val="single"/>
    </w:rPr>
  </w:style>
</w:styles>
</file>

<file path=word/webSettings.xml><?xml version="1.0" encoding="utf-8"?>
<w:webSettings xmlns:r="http://schemas.openxmlformats.org/officeDocument/2006/relationships" xmlns:w="http://schemas.openxmlformats.org/wordprocessingml/2006/main">
  <w:divs>
    <w:div w:id="1430851920">
      <w:bodyDiv w:val="1"/>
      <w:marLeft w:val="0"/>
      <w:marRight w:val="0"/>
      <w:marTop w:val="0"/>
      <w:marBottom w:val="0"/>
      <w:divBdr>
        <w:top w:val="none" w:sz="0" w:space="0" w:color="auto"/>
        <w:left w:val="none" w:sz="0" w:space="0" w:color="auto"/>
        <w:bottom w:val="none" w:sz="0" w:space="0" w:color="auto"/>
        <w:right w:val="none" w:sz="0" w:space="0" w:color="auto"/>
      </w:divBdr>
      <w:divsChild>
        <w:div w:id="1291202327">
          <w:marLeft w:val="0"/>
          <w:marRight w:val="0"/>
          <w:marTop w:val="0"/>
          <w:marBottom w:val="0"/>
          <w:divBdr>
            <w:top w:val="none" w:sz="0" w:space="0" w:color="auto"/>
            <w:left w:val="none" w:sz="0" w:space="0" w:color="auto"/>
            <w:bottom w:val="none" w:sz="0" w:space="0" w:color="auto"/>
            <w:right w:val="none" w:sz="0" w:space="0" w:color="auto"/>
          </w:divBdr>
          <w:divsChild>
            <w:div w:id="2052067788">
              <w:marLeft w:val="0"/>
              <w:marRight w:val="0"/>
              <w:marTop w:val="0"/>
              <w:marBottom w:val="0"/>
              <w:divBdr>
                <w:top w:val="none" w:sz="0" w:space="0" w:color="auto"/>
                <w:left w:val="none" w:sz="0" w:space="0" w:color="auto"/>
                <w:bottom w:val="none" w:sz="0" w:space="0" w:color="auto"/>
                <w:right w:val="none" w:sz="0" w:space="0" w:color="auto"/>
              </w:divBdr>
              <w:divsChild>
                <w:div w:id="1402219038">
                  <w:marLeft w:val="0"/>
                  <w:marRight w:val="0"/>
                  <w:marTop w:val="0"/>
                  <w:marBottom w:val="0"/>
                  <w:divBdr>
                    <w:top w:val="none" w:sz="0" w:space="0" w:color="auto"/>
                    <w:left w:val="none" w:sz="0" w:space="0" w:color="auto"/>
                    <w:bottom w:val="none" w:sz="0" w:space="0" w:color="auto"/>
                    <w:right w:val="none" w:sz="0" w:space="0" w:color="auto"/>
                  </w:divBdr>
                  <w:divsChild>
                    <w:div w:id="1840610011">
                      <w:marLeft w:val="0"/>
                      <w:marRight w:val="0"/>
                      <w:marTop w:val="0"/>
                      <w:marBottom w:val="450"/>
                      <w:divBdr>
                        <w:top w:val="none" w:sz="0" w:space="0" w:color="auto"/>
                        <w:left w:val="none" w:sz="0" w:space="0" w:color="auto"/>
                        <w:bottom w:val="none" w:sz="0" w:space="0" w:color="auto"/>
                        <w:right w:val="none" w:sz="0" w:space="0" w:color="auto"/>
                      </w:divBdr>
                      <w:divsChild>
                        <w:div w:id="124225185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57257123">
                  <w:marLeft w:val="0"/>
                  <w:marRight w:val="0"/>
                  <w:marTop w:val="0"/>
                  <w:marBottom w:val="1200"/>
                  <w:divBdr>
                    <w:top w:val="none" w:sz="0" w:space="0" w:color="auto"/>
                    <w:left w:val="none" w:sz="0" w:space="0" w:color="auto"/>
                    <w:bottom w:val="none" w:sz="0" w:space="0" w:color="auto"/>
                    <w:right w:val="none" w:sz="0" w:space="0" w:color="auto"/>
                  </w:divBdr>
                  <w:divsChild>
                    <w:div w:id="213282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603</Words>
  <Characters>3443</Characters>
  <Application>Microsoft Office Word</Application>
  <DocSecurity>0</DocSecurity>
  <Lines>28</Lines>
  <Paragraphs>8</Paragraphs>
  <ScaleCrop>false</ScaleCrop>
  <Company/>
  <LinksUpToDate>false</LinksUpToDate>
  <CharactersWithSpaces>4038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cp:lastPrinted>2023-12-14T03:26:00Z</cp:lastPrinted>
  <dcterms:created xsi:type="dcterms:W3CDTF">2023-12-14T03:22:00Z</dcterms:created>
  <dcterms:modified xsi:type="dcterms:W3CDTF">2023-12-14T03:26:00Z</dcterms:modified>
</cp:coreProperties>
</file>